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Arial" w:cs="Arial" w:eastAsia="Arial" w:hAnsi="Arial"/>
          <w:sz w:val="23"/>
          <w:szCs w:val="23"/>
        </w:rPr>
      </w:pPr>
      <w:r w:rsidDel="00000000" w:rsidR="00000000" w:rsidRPr="00000000">
        <w:rPr>
          <w:rtl w:val="0"/>
        </w:rPr>
      </w:r>
    </w:p>
    <w:sdt>
      <w:sdtPr>
        <w:lock w:val="contentLocked"/>
        <w:id w:val="226312770"/>
        <w:tag w:val="goog_rdk_0"/>
      </w:sdtPr>
      <w:sdtContent>
        <w:tbl>
          <w:tblPr>
            <w:tblStyle w:val="Table1"/>
            <w:tblpPr w:leftFromText="180" w:rightFromText="180" w:topFromText="180" w:bottomFromText="180" w:vertAnchor="text" w:horzAnchor="text" w:tblpX="0" w:tblpY="0"/>
            <w:tblW w:w="89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2430"/>
            <w:gridCol w:w="4680"/>
            <w:tblGridChange w:id="0">
              <w:tblGrid>
                <w:gridCol w:w="1860"/>
                <w:gridCol w:w="2430"/>
                <w:gridCol w:w="4680"/>
              </w:tblGrid>
            </w:tblGridChange>
          </w:tblGrid>
          <w:tr>
            <w:trPr>
              <w:cantSplit w:val="0"/>
              <w:trHeight w:val="3435" w:hRule="atLeast"/>
              <w:tblHeader w:val="0"/>
            </w:trPr>
            <w:tc>
              <w:tcPr>
                <w:gridSpan w:val="2"/>
              </w:tcPr>
              <w:p w:rsidR="00000000" w:rsidDel="00000000" w:rsidP="00000000" w:rsidRDefault="00000000" w:rsidRPr="00000000" w14:paraId="00000002">
                <w:pPr>
                  <w:spacing w:after="0" w:line="240" w:lineRule="auto"/>
                  <w:rPr>
                    <w:rFonts w:ascii="Arial" w:cs="Arial" w:eastAsia="Arial" w:hAnsi="Arial"/>
                    <w:sz w:val="36"/>
                    <w:szCs w:val="36"/>
                  </w:rPr>
                </w:pPr>
                <w:r w:rsidDel="00000000" w:rsidR="00000000" w:rsidRPr="00000000">
                  <w:rPr>
                    <w:rFonts w:ascii="Arial" w:cs="Arial" w:eastAsia="Arial" w:hAnsi="Arial"/>
                    <w:b w:val="1"/>
                    <w:sz w:val="36"/>
                    <w:szCs w:val="36"/>
                    <w:rtl w:val="0"/>
                  </w:rPr>
                  <w:t xml:space="preserve">Les: </w:t>
                </w:r>
                <w:r w:rsidDel="00000000" w:rsidR="00000000" w:rsidRPr="00000000">
                  <w:rPr>
                    <w:rFonts w:ascii="Arial" w:cs="Arial" w:eastAsia="Arial" w:hAnsi="Arial"/>
                    <w:b w:val="1"/>
                    <w:sz w:val="36"/>
                    <w:szCs w:val="36"/>
                    <w:rtl w:val="0"/>
                  </w:rPr>
                  <w:t xml:space="preserve">Klemtonen</w:t>
                </w:r>
                <w:r w:rsidDel="00000000" w:rsidR="00000000" w:rsidRPr="00000000">
                  <w:rPr>
                    <w:rFonts w:ascii="Arial" w:cs="Arial" w:eastAsia="Arial" w:hAnsi="Arial"/>
                    <w:b w:val="1"/>
                    <w:sz w:val="36"/>
                    <w:szCs w:val="36"/>
                    <w:rtl w:val="0"/>
                  </w:rPr>
                  <w:t xml:space="preserve">, betekenis en spelling</w:t>
                </w:r>
                <w:r w:rsidDel="00000000" w:rsidR="00000000" w:rsidRPr="00000000">
                  <w:rPr>
                    <w:rtl w:val="0"/>
                  </w:rPr>
                </w:r>
              </w:p>
            </w:tc>
            <w:tc>
              <w:tcPr/>
              <w:p w:rsidR="00000000" w:rsidDel="00000000" w:rsidP="00000000" w:rsidRDefault="00000000" w:rsidRPr="00000000" w14:paraId="00000004">
                <w:pPr>
                  <w:spacing w:after="0" w:line="240" w:lineRule="auto"/>
                  <w:rPr>
                    <w:rFonts w:ascii="Arial" w:cs="Arial" w:eastAsia="Arial" w:hAnsi="Arial"/>
                    <w:sz w:val="23"/>
                    <w:szCs w:val="23"/>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180975</wp:posOffset>
                      </wp:positionH>
                      <wp:positionV relativeFrom="paragraph">
                        <wp:posOffset>114300</wp:posOffset>
                      </wp:positionV>
                      <wp:extent cx="2685645" cy="1858135"/>
                      <wp:effectExtent b="0" l="0" r="0" t="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85645" cy="1858135"/>
                              </a:xfrm>
                              <a:prstGeom prst="rect"/>
                              <a:ln/>
                            </pic:spPr>
                          </pic:pic>
                        </a:graphicData>
                      </a:graphic>
                    </wp:anchor>
                  </w:drawing>
                </w:r>
              </w:p>
            </w:tc>
          </w:tr>
          <w:tr>
            <w:trPr>
              <w:cantSplit w:val="0"/>
              <w:trHeight w:val="390" w:hRule="atLeast"/>
              <w:tblHeader w:val="0"/>
            </w:trPr>
            <w:tc>
              <w:tcPr/>
              <w:p w:rsidR="00000000" w:rsidDel="00000000" w:rsidP="00000000" w:rsidRDefault="00000000" w:rsidRPr="00000000" w14:paraId="0000000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Onderwerp</w:t>
                </w:r>
              </w:p>
            </w:tc>
            <w:tc>
              <w:tcPr>
                <w:gridSpan w:val="2"/>
              </w:tcPr>
              <w:p w:rsidR="00000000" w:rsidDel="00000000" w:rsidP="00000000" w:rsidRDefault="00000000" w:rsidRPr="00000000" w14:paraId="00000006">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Klemtonen</w:t>
                </w:r>
                <w:r w:rsidDel="00000000" w:rsidR="00000000" w:rsidRPr="00000000">
                  <w:rPr>
                    <w:rFonts w:ascii="Arial" w:cs="Arial" w:eastAsia="Arial" w:hAnsi="Arial"/>
                    <w:sz w:val="24"/>
                    <w:szCs w:val="24"/>
                    <w:highlight w:val="white"/>
                    <w:rtl w:val="0"/>
                  </w:rPr>
                  <w:t xml:space="preserve">, betekenis en spelling</w:t>
                </w:r>
              </w:p>
            </w:tc>
          </w:tr>
          <w:tr>
            <w:trPr>
              <w:cantSplit w:val="0"/>
              <w:trHeight w:val="390" w:hRule="atLeast"/>
              <w:tblHeader w:val="0"/>
            </w:trPr>
            <w:tc>
              <w:tcPr/>
              <w:p w:rsidR="00000000" w:rsidDel="00000000" w:rsidP="00000000" w:rsidRDefault="00000000" w:rsidRPr="00000000" w14:paraId="00000008">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Niveau</w:t>
                </w:r>
              </w:p>
            </w:tc>
            <w:tc>
              <w:tcPr>
                <w:gridSpan w:val="2"/>
              </w:tcPr>
              <w:p w:rsidR="00000000" w:rsidDel="00000000" w:rsidP="00000000" w:rsidRDefault="00000000" w:rsidRPr="00000000" w14:paraId="00000009">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Brugklas</w:t>
                </w:r>
              </w:p>
            </w:tc>
          </w:tr>
          <w:tr>
            <w:trPr>
              <w:cantSplit w:val="0"/>
              <w:trHeight w:val="390" w:hRule="atLeast"/>
              <w:tblHeader w:val="0"/>
            </w:trPr>
            <w:tc>
              <w:tcPr/>
              <w:p w:rsidR="00000000" w:rsidDel="00000000" w:rsidP="00000000" w:rsidRDefault="00000000" w:rsidRPr="00000000" w14:paraId="0000000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Didactisch accent</w:t>
                </w:r>
              </w:p>
            </w:tc>
            <w:tc>
              <w:tcPr>
                <w:gridSpan w:val="2"/>
              </w:tcPr>
              <w:p w:rsidR="00000000" w:rsidDel="00000000" w:rsidP="00000000" w:rsidRDefault="00000000" w:rsidRPr="00000000" w14:paraId="0000000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leerling…</w:t>
                </w:r>
              </w:p>
              <w:p w:rsidR="00000000" w:rsidDel="00000000" w:rsidP="00000000" w:rsidRDefault="00000000" w:rsidRPr="00000000" w14:paraId="0000000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voelt en ervaart het verschil tussen beklemtoonde en onbeklemtoonde lettergrepen  </w:t>
                </w:r>
              </w:p>
              <w:p w:rsidR="00000000" w:rsidDel="00000000" w:rsidP="00000000" w:rsidRDefault="00000000" w:rsidRPr="00000000" w14:paraId="0000000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voelt en ervaart het belang van de klemtoon voor de betekenis van woorden</w:t>
                </w:r>
              </w:p>
            </w:tc>
          </w:tr>
          <w:tr>
            <w:trPr>
              <w:cantSplit w:val="0"/>
              <w:trHeight w:val="390" w:hRule="atLeast"/>
              <w:tblHeader w:val="0"/>
            </w:trPr>
            <w:tc>
              <w:tcPr/>
              <w:p w:rsidR="00000000" w:rsidDel="00000000" w:rsidP="00000000" w:rsidRDefault="00000000" w:rsidRPr="00000000" w14:paraId="00000010">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Centrale begrippen</w:t>
                </w:r>
              </w:p>
            </w:tc>
            <w:tc>
              <w:tcPr>
                <w:gridSpan w:val="2"/>
              </w:tcPr>
              <w:p w:rsidR="00000000" w:rsidDel="00000000" w:rsidP="00000000" w:rsidRDefault="00000000" w:rsidRPr="00000000" w14:paraId="00000011">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leerling maakt in deze lessen kennis met de volgende begrippen:</w:t>
                </w:r>
              </w:p>
              <w:p w:rsidR="00000000" w:rsidDel="00000000" w:rsidP="00000000" w:rsidRDefault="00000000" w:rsidRPr="00000000" w14:paraId="0000001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klemtoon</w:t>
                </w:r>
              </w:p>
            </w:tc>
          </w:tr>
          <w:tr>
            <w:trPr>
              <w:cantSplit w:val="0"/>
              <w:trHeight w:val="390" w:hRule="atLeast"/>
              <w:tblHeader w:val="0"/>
            </w:trPr>
            <w:tc>
              <w:tcPr/>
              <w:p w:rsidR="00000000" w:rsidDel="00000000" w:rsidP="00000000" w:rsidRDefault="00000000" w:rsidRPr="00000000" w14:paraId="00000014">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Duur (in min.)</w:t>
                </w:r>
              </w:p>
            </w:tc>
            <w:tc>
              <w:tcPr>
                <w:gridSpan w:val="2"/>
              </w:tcPr>
              <w:p w:rsidR="00000000" w:rsidDel="00000000" w:rsidP="00000000" w:rsidRDefault="00000000" w:rsidRPr="00000000" w14:paraId="00000015">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25</w:t>
                </w:r>
              </w:p>
            </w:tc>
          </w:tr>
        </w:tbl>
      </w:sdtContent>
    </w:sdt>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Opzet</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Stap 1</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Inventariseer of leerlingen weten wat een lettergreep is. Zo niet, leg dat uit.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Inventariseer vervolgens of leerlingen weten wat een klemtoon is, of als je dat woord wilt vermijden, of ze het verschijnsel kennen dat de ene lettergreep meer nadruk kent dan de ander. Illustreer dit met eventueel met behulp van een of meer namen van leerlingen uit de groep.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Stap 2</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Laat leerlingen aan de slag gaan met opdracht 1 en 2.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Stap 3</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Bespreek opdracht 1 en 2 en reflecteer daarbij op het belang van de klemtoon voor de betekenis.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Stap 4</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Leg uit dat de klemtoon ook van belang is voor de spelling. Leg hen de volgende woordparen voor:</w:t>
      </w:r>
    </w:p>
    <w:p w:rsidR="00000000" w:rsidDel="00000000" w:rsidP="00000000" w:rsidRDefault="00000000" w:rsidRPr="00000000" w14:paraId="00000027">
      <w:p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Kopie – Kopieën</w:t>
      </w:r>
    </w:p>
    <w:p w:rsidR="00000000" w:rsidDel="00000000" w:rsidP="00000000" w:rsidRDefault="00000000" w:rsidRPr="00000000" w14:paraId="00000028">
      <w:p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Porie – Poriën</w:t>
      </w:r>
    </w:p>
    <w:p w:rsidR="00000000" w:rsidDel="00000000" w:rsidP="00000000" w:rsidRDefault="00000000" w:rsidRPr="00000000" w14:paraId="00000029">
      <w:pPr>
        <w:spacing w:after="0" w:lin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Vraag hen erover na te denken wat het verschil in klemtoon is tussen kopie en porie en wat de spellingregel zou kunnen zijn die hier is toegepast.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Stap 5</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Laat leerlingen de laatste opdracht maken en bespreek die. </w:t>
      </w:r>
      <w:r w:rsidDel="00000000" w:rsidR="00000000" w:rsidRPr="00000000">
        <w:br w:type="page"/>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Opdrachten</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Verander de betekenis van de volgende woorden d</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oor de klemtoon te veranderen (plus eventueel de uitspraak van een of meer letters):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a</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Bedelen (</w:t>
      </w:r>
      <w:r w:rsidDel="00000000" w:rsidR="00000000" w:rsidRPr="00000000">
        <w:rPr>
          <w:rFonts w:ascii="Arial" w:cs="Arial" w:eastAsia="Arial" w:hAnsi="Arial"/>
          <w:sz w:val="24"/>
          <w:szCs w:val="24"/>
          <w:rtl w:val="0"/>
        </w:rPr>
        <w:t xml:space="preserve">geld</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vragen of uitdelen)</w:t>
        <w:br w:type="textWrapping"/>
        <w:tab/>
      </w:r>
      <w:r w:rsidDel="00000000" w:rsidR="00000000" w:rsidRPr="00000000">
        <w:rPr>
          <w:rFonts w:ascii="Arial" w:cs="Arial" w:eastAsia="Arial" w:hAnsi="Arial"/>
          <w:sz w:val="24"/>
          <w:szCs w:val="24"/>
          <w:rtl w:val="0"/>
        </w:rPr>
        <w:t xml:space="preserve">b</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Voetbalster (vrouwelijke voetballer of ster in het voetbal)</w:t>
        <w:br w:type="textWrapping"/>
        <w:tab/>
      </w:r>
      <w:r w:rsidDel="00000000" w:rsidR="00000000" w:rsidRPr="00000000">
        <w:rPr>
          <w:rFonts w:ascii="Arial" w:cs="Arial" w:eastAsia="Arial" w:hAnsi="Arial"/>
          <w:sz w:val="24"/>
          <w:szCs w:val="24"/>
          <w:rtl w:val="0"/>
        </w:rPr>
        <w:t xml:space="preserve">c</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Kantelen (omdraaien of </w:t>
      </w:r>
      <w:r w:rsidDel="00000000" w:rsidR="00000000" w:rsidRPr="00000000">
        <w:rPr>
          <w:rFonts w:ascii="Arial" w:cs="Arial" w:eastAsia="Arial" w:hAnsi="Arial"/>
          <w:sz w:val="24"/>
          <w:szCs w:val="24"/>
          <w:rtl w:val="0"/>
        </w:rPr>
        <w:t xml:space="preserve">hoekige opbouwtjes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op een kasteelmuur)</w:t>
        <w:br w:type="textWrapping"/>
        <w:tab/>
      </w:r>
      <w:r w:rsidDel="00000000" w:rsidR="00000000" w:rsidRPr="00000000">
        <w:rPr>
          <w:rFonts w:ascii="Arial" w:cs="Arial" w:eastAsia="Arial" w:hAnsi="Arial"/>
          <w:sz w:val="24"/>
          <w:szCs w:val="24"/>
          <w:rtl w:val="0"/>
        </w:rPr>
        <w:t xml:space="preserve">d</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Verspringen (een lange afstand springen of vrij plo</w:t>
      </w:r>
      <w:r w:rsidDel="00000000" w:rsidR="00000000" w:rsidRPr="00000000">
        <w:rPr>
          <w:rFonts w:ascii="Arial" w:cs="Arial" w:eastAsia="Arial" w:hAnsi="Arial"/>
          <w:sz w:val="24"/>
          <w:szCs w:val="24"/>
          <w:rtl w:val="0"/>
        </w:rPr>
        <w:t xml:space="preserve">tseling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van positie </w:t>
      </w:r>
      <w:r w:rsidDel="00000000" w:rsidR="00000000" w:rsidRPr="00000000">
        <w:rPr>
          <w:rFonts w:ascii="Arial" w:cs="Arial" w:eastAsia="Arial" w:hAnsi="Arial"/>
          <w:sz w:val="24"/>
          <w:szCs w:val="24"/>
          <w:rtl w:val="0"/>
        </w:rPr>
        <w:tab/>
        <w:tab/>
        <w:t xml:space="preserve">veranderen</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t>
        <w:br w:type="textWrapping"/>
        <w:tab/>
      </w:r>
      <w:r w:rsidDel="00000000" w:rsidR="00000000" w:rsidRPr="00000000">
        <w:rPr>
          <w:rFonts w:ascii="Arial" w:cs="Arial" w:eastAsia="Arial" w:hAnsi="Arial"/>
          <w:sz w:val="24"/>
          <w:szCs w:val="24"/>
          <w:rtl w:val="0"/>
        </w:rPr>
        <w:t xml:space="preserve">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Voorkomen (bestaan of preventief handelen)</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Welke tweede betekenis zit er in de volgende woorden? </w:t>
      </w:r>
      <w:r w:rsidDel="00000000" w:rsidR="00000000" w:rsidRPr="00000000">
        <w:rPr>
          <w:rFonts w:ascii="Arial" w:cs="Arial" w:eastAsia="Arial" w:hAnsi="Arial"/>
          <w:sz w:val="24"/>
          <w:szCs w:val="24"/>
          <w:rtl w:val="0"/>
        </w:rPr>
        <w:t xml:space="preserve">W</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aar ligt de klemtoon dan en verandert er verder nog wat in de uitspraak?</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a</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Massagebed</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(bed voor massages, of …)</w:t>
        <w:br w:type="textWrapping"/>
        <w:tab/>
      </w:r>
      <w:r w:rsidDel="00000000" w:rsidR="00000000" w:rsidRPr="00000000">
        <w:rPr>
          <w:rFonts w:ascii="Arial" w:cs="Arial" w:eastAsia="Arial" w:hAnsi="Arial"/>
          <w:sz w:val="24"/>
          <w:szCs w:val="24"/>
          <w:rtl w:val="0"/>
        </w:rPr>
        <w:t xml:space="preserve">b</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Kartongeluk (ongeluk bij het karten, of …)</w:t>
        <w:br w:type="textWrapping"/>
        <w:tab/>
      </w:r>
      <w:r w:rsidDel="00000000" w:rsidR="00000000" w:rsidRPr="00000000">
        <w:rPr>
          <w:rFonts w:ascii="Arial" w:cs="Arial" w:eastAsia="Arial" w:hAnsi="Arial"/>
          <w:sz w:val="24"/>
          <w:szCs w:val="24"/>
          <w:rtl w:val="0"/>
        </w:rPr>
        <w:t xml:space="preserve">c</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Verfrommel</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(maak een propje, of …)</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Bekijk de volgende twee combinaties van enkelvoud en meervoud.</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72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kopie - kopieën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firstLine="72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porie - poriën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Probeer te bedenken </w:t>
      </w:r>
      <w:r w:rsidDel="00000000" w:rsidR="00000000" w:rsidRPr="00000000">
        <w:rPr>
          <w:rFonts w:ascii="Arial" w:cs="Arial" w:eastAsia="Arial" w:hAnsi="Arial"/>
          <w:sz w:val="24"/>
          <w:szCs w:val="24"/>
          <w:rtl w:val="0"/>
        </w:rPr>
        <w:t xml:space="preserve">welke spellingregel hier is toegepast.</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Welke van de volgende woorden moeten in het meervoud met één e, welke met twee? </w:t>
      </w:r>
      <w:r w:rsidDel="00000000" w:rsidR="00000000" w:rsidRPr="00000000">
        <w:rPr>
          <w:rFonts w:ascii="Arial" w:cs="Arial" w:eastAsia="Arial" w:hAnsi="Arial"/>
          <w:sz w:val="24"/>
          <w:szCs w:val="24"/>
          <w:rtl w:val="0"/>
        </w:rPr>
        <w:t xml:space="preserve">(Let op: sommige woorden hebben ook een meervoud dat eindigt op ‘s’ (bijv: evangelies/evangeliën), maar het gaat hier om het meervoud dat eindigt op ‘n’)</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Tip: tik regelmatig met je vinger op de tafel (een soort beat), zeg deze woorden terwijl je doortikt. Als je een woord langzaam zegt, kun je elke lettergreep samen laten vallen met een tik. Als je het sneller zegt, en maar één lettergreep mag laten samenvallen met een tik, is dat moeilijker. Probeer dat. Wat is nu bij elk woord de meest logische lettergreep om bij te tikken? [Voor braderie en allergie moet je echt een langzaam ritme nemen, anders kun je nog steeds twee lettergrepen met een tik laten samenvallen.]</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Olie </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b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Genie</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Kolonie</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d</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Braderie </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Allergie</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f Lelie</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g Theorie</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rPr/>
      </w:pPr>
      <w:r w:rsidDel="00000000" w:rsidR="00000000" w:rsidRPr="00000000">
        <w:br w:type="page"/>
      </w: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sz w:val="23"/>
          <w:szCs w:val="23"/>
        </w:rPr>
      </w:pPr>
      <w:r w:rsidDel="00000000" w:rsidR="00000000" w:rsidRPr="00000000">
        <w:rPr>
          <w:rtl w:val="0"/>
        </w:rPr>
      </w:r>
    </w:p>
    <w:sdt>
      <w:sdtPr>
        <w:lock w:val="contentLocked"/>
        <w:id w:val="458655214"/>
        <w:tag w:val="goog_rdk_1"/>
      </w:sdtPr>
      <w:sdtContent>
        <w:tbl>
          <w:tblPr>
            <w:tblStyle w:val="Table2"/>
            <w:tblpPr w:leftFromText="180" w:rightFromText="180" w:topFromText="180" w:bottomFromText="180" w:vertAnchor="text" w:horzAnchor="text" w:tblpX="0" w:tblpY="0"/>
            <w:tblW w:w="89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2430"/>
            <w:gridCol w:w="4680"/>
            <w:tblGridChange w:id="0">
              <w:tblGrid>
                <w:gridCol w:w="1860"/>
                <w:gridCol w:w="2430"/>
                <w:gridCol w:w="4680"/>
              </w:tblGrid>
            </w:tblGridChange>
          </w:tblGrid>
          <w:tr>
            <w:trPr>
              <w:cantSplit w:val="0"/>
              <w:trHeight w:val="3435" w:hRule="atLeast"/>
              <w:tblHeader w:val="0"/>
            </w:trPr>
            <w:tc>
              <w:tcPr>
                <w:gridSpan w:val="2"/>
              </w:tcPr>
              <w:p w:rsidR="00000000" w:rsidDel="00000000" w:rsidP="00000000" w:rsidRDefault="00000000" w:rsidRPr="00000000" w14:paraId="00000042">
                <w:pPr>
                  <w:spacing w:after="0" w:line="240" w:lineRule="auto"/>
                  <w:rPr>
                    <w:rFonts w:ascii="Arial" w:cs="Arial" w:eastAsia="Arial" w:hAnsi="Arial"/>
                    <w:sz w:val="36"/>
                    <w:szCs w:val="36"/>
                  </w:rPr>
                </w:pPr>
                <w:r w:rsidDel="00000000" w:rsidR="00000000" w:rsidRPr="00000000">
                  <w:rPr>
                    <w:rFonts w:ascii="Arial" w:cs="Arial" w:eastAsia="Arial" w:hAnsi="Arial"/>
                    <w:b w:val="1"/>
                    <w:sz w:val="36"/>
                    <w:szCs w:val="36"/>
                    <w:rtl w:val="0"/>
                  </w:rPr>
                  <w:t xml:space="preserve">Les: Rijm en metrum in s</w:t>
                </w:r>
                <w:r w:rsidDel="00000000" w:rsidR="00000000" w:rsidRPr="00000000">
                  <w:rPr>
                    <w:rFonts w:ascii="Arial" w:cs="Arial" w:eastAsia="Arial" w:hAnsi="Arial"/>
                    <w:b w:val="1"/>
                    <w:sz w:val="36"/>
                    <w:szCs w:val="36"/>
                    <w:rtl w:val="0"/>
                  </w:rPr>
                  <w:t xml:space="preserve">interklaasgedichten</w:t>
                </w:r>
                <w:r w:rsidDel="00000000" w:rsidR="00000000" w:rsidRPr="00000000">
                  <w:rPr>
                    <w:rtl w:val="0"/>
                  </w:rPr>
                </w:r>
              </w:p>
            </w:tc>
            <w:tc>
              <w:tcPr/>
              <w:p w:rsidR="00000000" w:rsidDel="00000000" w:rsidP="00000000" w:rsidRDefault="00000000" w:rsidRPr="00000000" w14:paraId="00000044">
                <w:pPr>
                  <w:spacing w:after="0" w:line="240" w:lineRule="auto"/>
                  <w:rPr>
                    <w:rFonts w:ascii="Arial" w:cs="Arial" w:eastAsia="Arial" w:hAnsi="Arial"/>
                    <w:sz w:val="23"/>
                    <w:szCs w:val="23"/>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180975</wp:posOffset>
                      </wp:positionH>
                      <wp:positionV relativeFrom="paragraph">
                        <wp:posOffset>114300</wp:posOffset>
                      </wp:positionV>
                      <wp:extent cx="2685645" cy="1858135"/>
                      <wp:effectExtent b="0" l="0" r="0" t="0"/>
                      <wp:wrapSquare wrapText="bothSides" distB="114300" distT="114300" distL="114300" distR="11430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85645" cy="1858135"/>
                              </a:xfrm>
                              <a:prstGeom prst="rect"/>
                              <a:ln/>
                            </pic:spPr>
                          </pic:pic>
                        </a:graphicData>
                      </a:graphic>
                    </wp:anchor>
                  </w:drawing>
                </w:r>
              </w:p>
            </w:tc>
          </w:tr>
          <w:tr>
            <w:trPr>
              <w:cantSplit w:val="0"/>
              <w:trHeight w:val="390" w:hRule="atLeast"/>
              <w:tblHeader w:val="0"/>
            </w:trPr>
            <w:tc>
              <w:tcPr/>
              <w:p w:rsidR="00000000" w:rsidDel="00000000" w:rsidP="00000000" w:rsidRDefault="00000000" w:rsidRPr="00000000" w14:paraId="0000004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Onderwerp</w:t>
                </w:r>
              </w:p>
            </w:tc>
            <w:tc>
              <w:tcPr>
                <w:gridSpan w:val="2"/>
              </w:tcPr>
              <w:p w:rsidR="00000000" w:rsidDel="00000000" w:rsidP="00000000" w:rsidRDefault="00000000" w:rsidRPr="00000000" w14:paraId="00000046">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Rijm en metrum in sinterklaasgedichten</w:t>
                </w:r>
              </w:p>
            </w:tc>
          </w:tr>
          <w:tr>
            <w:trPr>
              <w:cantSplit w:val="0"/>
              <w:trHeight w:val="390" w:hRule="atLeast"/>
              <w:tblHeader w:val="0"/>
            </w:trPr>
            <w:tc>
              <w:tcPr/>
              <w:p w:rsidR="00000000" w:rsidDel="00000000" w:rsidP="00000000" w:rsidRDefault="00000000" w:rsidRPr="00000000" w14:paraId="0000004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Niveau</w:t>
                </w:r>
              </w:p>
            </w:tc>
            <w:tc>
              <w:tcPr>
                <w:gridSpan w:val="2"/>
              </w:tcPr>
              <w:p w:rsidR="00000000" w:rsidDel="00000000" w:rsidP="00000000" w:rsidRDefault="00000000" w:rsidRPr="00000000" w14:paraId="00000049">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Onderbouw</w:t>
                </w:r>
              </w:p>
            </w:tc>
          </w:tr>
          <w:tr>
            <w:trPr>
              <w:cantSplit w:val="0"/>
              <w:trHeight w:val="390" w:hRule="atLeast"/>
              <w:tblHeader w:val="0"/>
            </w:trPr>
            <w:tc>
              <w:tcPr/>
              <w:p w:rsidR="00000000" w:rsidDel="00000000" w:rsidP="00000000" w:rsidRDefault="00000000" w:rsidRPr="00000000" w14:paraId="0000004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Didactisch accent</w:t>
                </w:r>
              </w:p>
            </w:tc>
            <w:tc>
              <w:tcPr>
                <w:gridSpan w:val="2"/>
              </w:tcPr>
              <w:p w:rsidR="00000000" w:rsidDel="00000000" w:rsidP="00000000" w:rsidRDefault="00000000" w:rsidRPr="00000000" w14:paraId="0000004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leerling…</w:t>
                </w:r>
              </w:p>
              <w:p w:rsidR="00000000" w:rsidDel="00000000" w:rsidP="00000000" w:rsidRDefault="00000000" w:rsidRPr="00000000" w14:paraId="0000004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voelt en ervaart de rol van klemtonen in een Sinterklaasgedicht </w:t>
                </w:r>
              </w:p>
              <w:p w:rsidR="00000000" w:rsidDel="00000000" w:rsidP="00000000" w:rsidRDefault="00000000" w:rsidRPr="00000000" w14:paraId="0000004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analyseert wanneer een tekst metrisch wel of niet loopt</w:t>
                </w:r>
              </w:p>
              <w:p w:rsidR="00000000" w:rsidDel="00000000" w:rsidP="00000000" w:rsidRDefault="00000000" w:rsidRPr="00000000" w14:paraId="0000004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probeert zelf een metrisch Sinterklaasgedicht te maken</w:t>
                </w:r>
              </w:p>
            </w:tc>
          </w:tr>
          <w:tr>
            <w:trPr>
              <w:cantSplit w:val="0"/>
              <w:trHeight w:val="390" w:hRule="atLeast"/>
              <w:tblHeader w:val="0"/>
            </w:trPr>
            <w:tc>
              <w:tcPr/>
              <w:p w:rsidR="00000000" w:rsidDel="00000000" w:rsidP="00000000" w:rsidRDefault="00000000" w:rsidRPr="00000000" w14:paraId="00000051">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Centrale begrippen</w:t>
                </w:r>
              </w:p>
            </w:tc>
            <w:tc>
              <w:tcPr>
                <w:gridSpan w:val="2"/>
              </w:tcPr>
              <w:p w:rsidR="00000000" w:rsidDel="00000000" w:rsidP="00000000" w:rsidRDefault="00000000" w:rsidRPr="00000000" w14:paraId="0000005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leerling maakt in deze lessen kennis met de volgende begrippen:</w:t>
                </w:r>
              </w:p>
              <w:p w:rsidR="00000000" w:rsidDel="00000000" w:rsidP="00000000" w:rsidRDefault="00000000" w:rsidRPr="00000000" w14:paraId="0000005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klemtoonpatroon, metrum</w:t>
                </w:r>
              </w:p>
            </w:tc>
          </w:tr>
          <w:tr>
            <w:trPr>
              <w:cantSplit w:val="0"/>
              <w:trHeight w:val="390" w:hRule="atLeast"/>
              <w:tblHeader w:val="0"/>
            </w:trPr>
            <w:tc>
              <w:tcPr/>
              <w:p w:rsidR="00000000" w:rsidDel="00000000" w:rsidP="00000000" w:rsidRDefault="00000000" w:rsidRPr="00000000" w14:paraId="00000055">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Duur (in min.)</w:t>
                </w:r>
              </w:p>
            </w:tc>
            <w:tc>
              <w:tcPr>
                <w:gridSpan w:val="2"/>
              </w:tcPr>
              <w:p w:rsidR="00000000" w:rsidDel="00000000" w:rsidP="00000000" w:rsidRDefault="00000000" w:rsidRPr="00000000" w14:paraId="00000056">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&lt; 20 (stap 1), 20 (stap 2)</w:t>
                </w:r>
              </w:p>
            </w:tc>
          </w:tr>
        </w:tbl>
      </w:sdtContent>
    </w:sdt>
    <w:p w:rsidR="00000000" w:rsidDel="00000000" w:rsidP="00000000" w:rsidRDefault="00000000" w:rsidRPr="00000000" w14:paraId="00000058">
      <w:pPr>
        <w:rPr>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59">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Opzet</w:t>
      </w:r>
    </w:p>
    <w:p w:rsidR="00000000" w:rsidDel="00000000" w:rsidP="00000000" w:rsidRDefault="00000000" w:rsidRPr="00000000" w14:paraId="0000005A">
      <w:pPr>
        <w:spacing w:after="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Stap 1</w:t>
      </w:r>
      <w:r w:rsidDel="00000000" w:rsidR="00000000" w:rsidRPr="00000000">
        <w:rPr>
          <w:rtl w:val="0"/>
        </w:rPr>
      </w:r>
    </w:p>
    <w:p w:rsidR="00000000" w:rsidDel="00000000" w:rsidP="00000000" w:rsidRDefault="00000000" w:rsidRPr="00000000" w14:paraId="0000005B">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Leg de leerlingen de twee varianten van hetzelfde Sinterklaasgedicht voor. Vraag welke ze beter vinden en waarom. </w:t>
      </w:r>
    </w:p>
    <w:p w:rsidR="00000000" w:rsidDel="00000000" w:rsidP="00000000" w:rsidRDefault="00000000" w:rsidRPr="00000000" w14:paraId="0000005C">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Als ze inzoomen op het woordgebruik, vraag dan of ze ook nog iets anders opmerken en uiteindelijk of ze ook vinden dat </w:t>
      </w:r>
      <w:r w:rsidDel="00000000" w:rsidR="00000000" w:rsidRPr="00000000">
        <w:rPr>
          <w:rFonts w:ascii="Arial" w:cs="Arial" w:eastAsia="Arial" w:hAnsi="Arial"/>
          <w:sz w:val="24"/>
          <w:szCs w:val="24"/>
          <w:rtl w:val="0"/>
        </w:rPr>
        <w:t xml:space="preserve">de ene beter loopt dan de andere,</w:t>
      </w:r>
      <w:r w:rsidDel="00000000" w:rsidR="00000000" w:rsidRPr="00000000">
        <w:rPr>
          <w:rFonts w:ascii="Arial" w:cs="Arial" w:eastAsia="Arial" w:hAnsi="Arial"/>
          <w:sz w:val="24"/>
          <w:szCs w:val="24"/>
          <w:rtl w:val="0"/>
        </w:rPr>
        <w:t xml:space="preserve"> of dat er ritmische verschillen zijn. </w:t>
      </w:r>
    </w:p>
    <w:p w:rsidR="00000000" w:rsidDel="00000000" w:rsidP="00000000" w:rsidRDefault="00000000" w:rsidRPr="00000000" w14:paraId="0000005D">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Als het goed is moeten ze kunnen aanvoelen dat variant 1 ritmisch regelmatiger is. </w:t>
      </w:r>
    </w:p>
    <w:p w:rsidR="00000000" w:rsidDel="00000000" w:rsidP="00000000" w:rsidRDefault="00000000" w:rsidRPr="00000000" w14:paraId="0000005E">
      <w:pPr>
        <w:spacing w:after="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F">
      <w:pPr>
        <w:spacing w:after="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Stap 2</w:t>
      </w:r>
    </w:p>
    <w:p w:rsidR="00000000" w:rsidDel="00000000" w:rsidP="00000000" w:rsidRDefault="00000000" w:rsidRPr="00000000" w14:paraId="00000060">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Vraag leerlingen om zelf een Sinterklaasgedicht te schrijven voor een bekende Nederlander of een persoon die ze graag mogen. </w:t>
      </w:r>
    </w:p>
    <w:p w:rsidR="00000000" w:rsidDel="00000000" w:rsidP="00000000" w:rsidRDefault="00000000" w:rsidRPr="00000000" w14:paraId="00000061">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Laat ze proberen rekening te houden met </w:t>
      </w:r>
      <w:r w:rsidDel="00000000" w:rsidR="00000000" w:rsidRPr="00000000">
        <w:rPr>
          <w:rFonts w:ascii="Arial" w:cs="Arial" w:eastAsia="Arial" w:hAnsi="Arial"/>
          <w:sz w:val="24"/>
          <w:szCs w:val="24"/>
          <w:rtl w:val="0"/>
        </w:rPr>
        <w:t xml:space="preserve">het metrum</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2">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Zeg er wel bij dat een Sinterklaasgedicht niet perfect hoeft te lopen.  </w:t>
      </w:r>
    </w:p>
    <w:p w:rsidR="00000000" w:rsidDel="00000000" w:rsidP="00000000" w:rsidRDefault="00000000" w:rsidRPr="00000000" w14:paraId="00000063">
      <w:pPr>
        <w:rPr>
          <w:sz w:val="24"/>
          <w:szCs w:val="24"/>
        </w:rPr>
      </w:pPr>
      <w:r w:rsidDel="00000000" w:rsidR="00000000" w:rsidRPr="00000000">
        <w:rPr>
          <w:rtl w:val="0"/>
        </w:rPr>
      </w:r>
    </w:p>
    <w:p w:rsidR="00000000" w:rsidDel="00000000" w:rsidP="00000000" w:rsidRDefault="00000000" w:rsidRPr="00000000" w14:paraId="00000064">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5">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Opdracht</w:t>
      </w:r>
    </w:p>
    <w:p w:rsidR="00000000" w:rsidDel="00000000" w:rsidP="00000000" w:rsidRDefault="00000000" w:rsidRPr="00000000" w14:paraId="00000066">
      <w:pPr>
        <w:rPr>
          <w:rFonts w:ascii="Arial" w:cs="Arial" w:eastAsia="Arial" w:hAnsi="Arial"/>
          <w:sz w:val="24"/>
          <w:szCs w:val="24"/>
        </w:rPr>
      </w:pPr>
      <w:r w:rsidDel="00000000" w:rsidR="00000000" w:rsidRPr="00000000">
        <w:rPr>
          <w:rFonts w:ascii="Arial" w:cs="Arial" w:eastAsia="Arial" w:hAnsi="Arial"/>
          <w:sz w:val="24"/>
          <w:szCs w:val="24"/>
          <w:rtl w:val="0"/>
        </w:rPr>
        <w:t xml:space="preserve">Hieronder lees je twee varianten van hetzelfde sinterklaasgedicht. </w:t>
      </w:r>
    </w:p>
    <w:p w:rsidR="00000000" w:rsidDel="00000000" w:rsidP="00000000" w:rsidRDefault="00000000" w:rsidRPr="00000000" w14:paraId="00000067">
      <w:pPr>
        <w:rPr>
          <w:rFonts w:ascii="Arial" w:cs="Arial" w:eastAsia="Arial" w:hAnsi="Arial"/>
          <w:sz w:val="24"/>
          <w:szCs w:val="24"/>
        </w:rPr>
      </w:pPr>
      <w:r w:rsidDel="00000000" w:rsidR="00000000" w:rsidRPr="00000000">
        <w:rPr>
          <w:rFonts w:ascii="Arial" w:cs="Arial" w:eastAsia="Arial" w:hAnsi="Arial"/>
          <w:sz w:val="24"/>
          <w:szCs w:val="24"/>
          <w:rtl w:val="0"/>
        </w:rPr>
        <w:t xml:space="preserve">Lees ze en bepaal welke van de twee het beste loopt en waarom.</w:t>
      </w:r>
    </w:p>
    <w:p w:rsidR="00000000" w:rsidDel="00000000" w:rsidP="00000000" w:rsidRDefault="00000000" w:rsidRPr="00000000" w14:paraId="0000006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9">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Variant 1</w:t>
      </w:r>
    </w:p>
    <w:p w:rsidR="00000000" w:rsidDel="00000000" w:rsidP="00000000" w:rsidRDefault="00000000" w:rsidRPr="00000000" w14:paraId="0000006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Sint liep vandaag te denken</w:t>
      </w:r>
    </w:p>
    <w:p w:rsidR="00000000" w:rsidDel="00000000" w:rsidP="00000000" w:rsidRDefault="00000000" w:rsidRPr="00000000" w14:paraId="0000006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Hoe hij een pester eens kon krenken</w:t>
      </w:r>
    </w:p>
    <w:p w:rsidR="00000000" w:rsidDel="00000000" w:rsidP="00000000" w:rsidRDefault="00000000" w:rsidRPr="00000000" w14:paraId="0000006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Toen schreef Sint een scherp gedicht</w:t>
      </w:r>
    </w:p>
    <w:p w:rsidR="00000000" w:rsidDel="00000000" w:rsidP="00000000" w:rsidRDefault="00000000" w:rsidRPr="00000000" w14:paraId="0000006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Over wat dat jong had aangericht</w:t>
      </w:r>
    </w:p>
    <w:p w:rsidR="00000000" w:rsidDel="00000000" w:rsidP="00000000" w:rsidRDefault="00000000" w:rsidRPr="00000000" w14:paraId="0000006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Dat vond de Sint een goed begin</w:t>
      </w:r>
    </w:p>
    <w:p w:rsidR="00000000" w:rsidDel="00000000" w:rsidP="00000000" w:rsidRDefault="00000000" w:rsidRPr="00000000" w14:paraId="00000070">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 pakte als cadeau een vieze luier in.</w:t>
      </w:r>
    </w:p>
    <w:p w:rsidR="00000000" w:rsidDel="00000000" w:rsidP="00000000" w:rsidRDefault="00000000" w:rsidRPr="00000000" w14:paraId="00000071">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Variant 2</w:t>
      </w:r>
    </w:p>
    <w:p w:rsidR="00000000" w:rsidDel="00000000" w:rsidP="00000000" w:rsidRDefault="00000000" w:rsidRPr="00000000" w14:paraId="00000073">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Sint liep de hele dag te denken</w:t>
      </w:r>
    </w:p>
    <w:p w:rsidR="00000000" w:rsidDel="00000000" w:rsidP="00000000" w:rsidRDefault="00000000" w:rsidRPr="00000000" w14:paraId="0000007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Hoe hij een pester ongenadig hard kon krenken</w:t>
      </w:r>
    </w:p>
    <w:p w:rsidR="00000000" w:rsidDel="00000000" w:rsidP="00000000" w:rsidRDefault="00000000" w:rsidRPr="00000000" w14:paraId="0000007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Hij schreef een supergemeen gedicht</w:t>
      </w:r>
    </w:p>
    <w:p w:rsidR="00000000" w:rsidDel="00000000" w:rsidP="00000000" w:rsidRDefault="00000000" w:rsidRPr="00000000" w14:paraId="00000077">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Over wat die gozer allemaal had aangericht. </w:t>
      </w:r>
    </w:p>
    <w:p w:rsidR="00000000" w:rsidDel="00000000" w:rsidP="00000000" w:rsidRDefault="00000000" w:rsidRPr="00000000" w14:paraId="0000007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Sint en Piet vonden dat een goed begin</w:t>
      </w:r>
    </w:p>
    <w:p w:rsidR="00000000" w:rsidDel="00000000" w:rsidP="00000000" w:rsidRDefault="00000000" w:rsidRPr="00000000" w14:paraId="0000007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 ze pakten daarbij een poepluier in.  </w:t>
      </w:r>
    </w:p>
    <w:p w:rsidR="00000000" w:rsidDel="00000000" w:rsidP="00000000" w:rsidRDefault="00000000" w:rsidRPr="00000000" w14:paraId="0000007A">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B">
      <w:pPr>
        <w:spacing w:after="0" w:line="240" w:lineRule="auto"/>
        <w:rPr>
          <w:rFonts w:ascii="Arial" w:cs="Arial" w:eastAsia="Arial" w:hAnsi="Arial"/>
          <w:sz w:val="23"/>
          <w:szCs w:val="23"/>
        </w:rPr>
      </w:pPr>
      <w:r w:rsidDel="00000000" w:rsidR="00000000" w:rsidRPr="00000000">
        <w:rPr>
          <w:rtl w:val="0"/>
        </w:rPr>
      </w:r>
    </w:p>
    <w:sdt>
      <w:sdtPr>
        <w:lock w:val="contentLocked"/>
        <w:id w:val="-1068329845"/>
        <w:tag w:val="goog_rdk_2"/>
      </w:sdtPr>
      <w:sdtContent>
        <w:tbl>
          <w:tblPr>
            <w:tblStyle w:val="Table3"/>
            <w:tblpPr w:leftFromText="180" w:rightFromText="180" w:topFromText="180" w:bottomFromText="180" w:vertAnchor="text" w:horzAnchor="text" w:tblpX="0" w:tblpY="0"/>
            <w:tblW w:w="89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2430"/>
            <w:gridCol w:w="4680"/>
            <w:tblGridChange w:id="0">
              <w:tblGrid>
                <w:gridCol w:w="1860"/>
                <w:gridCol w:w="2430"/>
                <w:gridCol w:w="4680"/>
              </w:tblGrid>
            </w:tblGridChange>
          </w:tblGrid>
          <w:tr>
            <w:trPr>
              <w:cantSplit w:val="0"/>
              <w:trHeight w:val="3435" w:hRule="atLeast"/>
              <w:tblHeader w:val="0"/>
            </w:trPr>
            <w:tc>
              <w:tcPr>
                <w:gridSpan w:val="2"/>
              </w:tcPr>
              <w:p w:rsidR="00000000" w:rsidDel="00000000" w:rsidP="00000000" w:rsidRDefault="00000000" w:rsidRPr="00000000" w14:paraId="0000007C">
                <w:pPr>
                  <w:spacing w:after="0" w:line="240" w:lineRule="auto"/>
                  <w:rPr>
                    <w:rFonts w:ascii="Arial" w:cs="Arial" w:eastAsia="Arial" w:hAnsi="Arial"/>
                    <w:sz w:val="36"/>
                    <w:szCs w:val="36"/>
                  </w:rPr>
                </w:pPr>
                <w:r w:rsidDel="00000000" w:rsidR="00000000" w:rsidRPr="00000000">
                  <w:rPr>
                    <w:rFonts w:ascii="Arial" w:cs="Arial" w:eastAsia="Arial" w:hAnsi="Arial"/>
                    <w:b w:val="1"/>
                    <w:sz w:val="36"/>
                    <w:szCs w:val="36"/>
                    <w:rtl w:val="0"/>
                  </w:rPr>
                  <w:t xml:space="preserve">Les: Klankpuzzel</w:t>
                </w:r>
                <w:r w:rsidDel="00000000" w:rsidR="00000000" w:rsidRPr="00000000">
                  <w:rPr>
                    <w:rtl w:val="0"/>
                  </w:rPr>
                </w:r>
              </w:p>
            </w:tc>
            <w:tc>
              <w:tcPr/>
              <w:p w:rsidR="00000000" w:rsidDel="00000000" w:rsidP="00000000" w:rsidRDefault="00000000" w:rsidRPr="00000000" w14:paraId="0000007E">
                <w:pPr>
                  <w:spacing w:after="0" w:line="240" w:lineRule="auto"/>
                  <w:rPr>
                    <w:rFonts w:ascii="Arial" w:cs="Arial" w:eastAsia="Arial" w:hAnsi="Arial"/>
                    <w:sz w:val="23"/>
                    <w:szCs w:val="23"/>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180975</wp:posOffset>
                      </wp:positionH>
                      <wp:positionV relativeFrom="paragraph">
                        <wp:posOffset>114300</wp:posOffset>
                      </wp:positionV>
                      <wp:extent cx="2685645" cy="185813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85645" cy="1858135"/>
                              </a:xfrm>
                              <a:prstGeom prst="rect"/>
                              <a:ln/>
                            </pic:spPr>
                          </pic:pic>
                        </a:graphicData>
                      </a:graphic>
                    </wp:anchor>
                  </w:drawing>
                </w:r>
              </w:p>
            </w:tc>
          </w:tr>
          <w:tr>
            <w:trPr>
              <w:cantSplit w:val="0"/>
              <w:trHeight w:val="390" w:hRule="atLeast"/>
              <w:tblHeader w:val="0"/>
            </w:trPr>
            <w:tc>
              <w:tcPr/>
              <w:p w:rsidR="00000000" w:rsidDel="00000000" w:rsidP="00000000" w:rsidRDefault="00000000" w:rsidRPr="00000000" w14:paraId="0000007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Onderwerp</w:t>
                </w:r>
              </w:p>
            </w:tc>
            <w:tc>
              <w:tcPr>
                <w:gridSpan w:val="2"/>
              </w:tcPr>
              <w:p w:rsidR="00000000" w:rsidDel="00000000" w:rsidP="00000000" w:rsidRDefault="00000000" w:rsidRPr="00000000" w14:paraId="00000080">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Accentpatronen (metrum)</w:t>
                </w:r>
              </w:p>
            </w:tc>
          </w:tr>
          <w:tr>
            <w:trPr>
              <w:cantSplit w:val="0"/>
              <w:trHeight w:val="390" w:hRule="atLeast"/>
              <w:tblHeader w:val="0"/>
            </w:trPr>
            <w:tc>
              <w:tcPr/>
              <w:p w:rsidR="00000000" w:rsidDel="00000000" w:rsidP="00000000" w:rsidRDefault="00000000" w:rsidRPr="00000000" w14:paraId="0000008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Niveau</w:t>
                </w:r>
              </w:p>
            </w:tc>
            <w:tc>
              <w:tcPr>
                <w:gridSpan w:val="2"/>
              </w:tcPr>
              <w:p w:rsidR="00000000" w:rsidDel="00000000" w:rsidP="00000000" w:rsidRDefault="00000000" w:rsidRPr="00000000" w14:paraId="00000083">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Brugklas en hoger</w:t>
                </w:r>
              </w:p>
            </w:tc>
          </w:tr>
          <w:tr>
            <w:trPr>
              <w:cantSplit w:val="0"/>
              <w:trHeight w:val="390" w:hRule="atLeast"/>
              <w:tblHeader w:val="0"/>
            </w:trPr>
            <w:tc>
              <w:tcPr/>
              <w:p w:rsidR="00000000" w:rsidDel="00000000" w:rsidP="00000000" w:rsidRDefault="00000000" w:rsidRPr="00000000" w14:paraId="0000008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Didactisch accent</w:t>
                </w:r>
              </w:p>
            </w:tc>
            <w:tc>
              <w:tcPr>
                <w:gridSpan w:val="2"/>
              </w:tcPr>
              <w:p w:rsidR="00000000" w:rsidDel="00000000" w:rsidP="00000000" w:rsidRDefault="00000000" w:rsidRPr="00000000" w14:paraId="0000008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leerling…</w:t>
                </w:r>
              </w:p>
              <w:p w:rsidR="00000000" w:rsidDel="00000000" w:rsidP="00000000" w:rsidRDefault="00000000" w:rsidRPr="00000000" w14:paraId="00000087">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voelt, ervaart en benoemt het verschil tussen een tweeledig en een drieledig metrum</w:t>
                </w:r>
              </w:p>
            </w:tc>
          </w:tr>
          <w:tr>
            <w:trPr>
              <w:cantSplit w:val="0"/>
              <w:trHeight w:val="390" w:hRule="atLeast"/>
              <w:tblHeader w:val="0"/>
            </w:trPr>
            <w:tc>
              <w:tcPr/>
              <w:p w:rsidR="00000000" w:rsidDel="00000000" w:rsidP="00000000" w:rsidRDefault="00000000" w:rsidRPr="00000000" w14:paraId="0000008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Centrale begrippen</w:t>
                </w:r>
              </w:p>
            </w:tc>
            <w:tc>
              <w:tcPr>
                <w:gridSpan w:val="2"/>
              </w:tcPr>
              <w:p w:rsidR="00000000" w:rsidDel="00000000" w:rsidP="00000000" w:rsidRDefault="00000000" w:rsidRPr="00000000" w14:paraId="0000008A">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leerling maakt in deze lessen kennis met de volgende begrippen:</w:t>
                </w:r>
              </w:p>
              <w:p w:rsidR="00000000" w:rsidDel="00000000" w:rsidP="00000000" w:rsidRDefault="00000000" w:rsidRPr="00000000" w14:paraId="0000008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nadruk, tweeledig metrum, drieledig metrum</w:t>
                </w:r>
              </w:p>
            </w:tc>
          </w:tr>
          <w:tr>
            <w:trPr>
              <w:cantSplit w:val="0"/>
              <w:trHeight w:val="390" w:hRule="atLeast"/>
              <w:tblHeader w:val="0"/>
            </w:trPr>
            <w:tc>
              <w:tcPr/>
              <w:p w:rsidR="00000000" w:rsidDel="00000000" w:rsidP="00000000" w:rsidRDefault="00000000" w:rsidRPr="00000000" w14:paraId="0000008D">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Duur (in min.)</w:t>
                </w:r>
              </w:p>
            </w:tc>
            <w:tc>
              <w:tcPr>
                <w:gridSpan w:val="2"/>
              </w:tcPr>
              <w:p w:rsidR="00000000" w:rsidDel="00000000" w:rsidP="00000000" w:rsidRDefault="00000000" w:rsidRPr="00000000" w14:paraId="0000008E">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25</w:t>
                </w:r>
              </w:p>
            </w:tc>
          </w:tr>
        </w:tbl>
      </w:sdtContent>
    </w:sdt>
    <w:p w:rsidR="00000000" w:rsidDel="00000000" w:rsidP="00000000" w:rsidRDefault="00000000" w:rsidRPr="00000000" w14:paraId="00000090">
      <w:pPr>
        <w:rPr/>
      </w:pPr>
      <w:r w:rsidDel="00000000" w:rsidR="00000000" w:rsidRPr="00000000">
        <w:br w:type="page"/>
      </w:r>
      <w:r w:rsidDel="00000000" w:rsidR="00000000" w:rsidRPr="00000000">
        <w:rPr>
          <w:rtl w:val="0"/>
        </w:rPr>
      </w:r>
    </w:p>
    <w:p w:rsidR="00000000" w:rsidDel="00000000" w:rsidP="00000000" w:rsidRDefault="00000000" w:rsidRPr="00000000" w14:paraId="00000091">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Opzet</w:t>
      </w:r>
    </w:p>
    <w:p w:rsidR="00000000" w:rsidDel="00000000" w:rsidP="00000000" w:rsidRDefault="00000000" w:rsidRPr="00000000" w14:paraId="00000092">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leerlingen wordt gevraagd een aantal zinnen te sorteren. Er zijn vijf sets van twee zinnen met dezelfde betekenis maar een verschillend metrum (eentje tweeledig, eentje drieledig). Omdat er geen systematische betekenisverschillen zijn, zijn de leerlingen wellicht op het spoor van de klank te brengen. Het is wel mooi om hints in die richting zo lang mogelijk uit te stellen. </w:t>
      </w:r>
    </w:p>
    <w:p w:rsidR="00000000" w:rsidDel="00000000" w:rsidP="00000000" w:rsidRDefault="00000000" w:rsidRPr="00000000" w14:paraId="00000093">
      <w:pP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Leerlingen die naar het nut van deze exercitie vragen kun je wijzen op</w:t>
      </w:r>
      <w:r w:rsidDel="00000000" w:rsidR="00000000" w:rsidRPr="00000000">
        <w:rPr>
          <w:rFonts w:ascii="Arial" w:cs="Arial" w:eastAsia="Arial" w:hAnsi="Arial"/>
          <w:sz w:val="24"/>
          <w:szCs w:val="24"/>
          <w:rtl w:val="0"/>
        </w:rPr>
        <w:t xml:space="preserve"> het belang van klemtonen voor het begrip van onze taal in het algemeen (NB: in talen als het Nederlands, Engels en Duist zijn klemtonen en zinsaccenten veel belangrijker voor begrijpelijkheid dan in het Frans).</w:t>
      </w:r>
      <w:r w:rsidDel="00000000" w:rsidR="00000000" w:rsidRPr="00000000">
        <w:rPr>
          <w:rtl w:val="0"/>
        </w:rPr>
      </w:r>
    </w:p>
    <w:p w:rsidR="00000000" w:rsidDel="00000000" w:rsidP="00000000" w:rsidRDefault="00000000" w:rsidRPr="00000000" w14:paraId="00000094">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5">
      <w:pPr>
        <w:spacing w:after="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Stap 1</w:t>
      </w:r>
    </w:p>
    <w:p w:rsidR="00000000" w:rsidDel="00000000" w:rsidP="00000000" w:rsidRDefault="00000000" w:rsidRPr="00000000" w14:paraId="00000096">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Leg de leerlingen de opdracht voor en kijk of ze eruit komen. Bespreek wel even duidelijk de taak. Wat moet je waar invullen. </w:t>
      </w:r>
    </w:p>
    <w:p w:rsidR="00000000" w:rsidDel="00000000" w:rsidP="00000000" w:rsidRDefault="00000000" w:rsidRPr="00000000" w14:paraId="00000097">
      <w:pPr>
        <w:spacing w:after="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8">
      <w:pPr>
        <w:spacing w:after="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Stap 2</w:t>
      </w:r>
    </w:p>
    <w:p w:rsidR="00000000" w:rsidDel="00000000" w:rsidP="00000000" w:rsidRDefault="00000000" w:rsidRPr="00000000" w14:paraId="00000099">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Als leerlingen er zelf niet uitkomen. Lees dan een of meer regelparen voor met duidelijke klemtonen. </w:t>
      </w:r>
    </w:p>
    <w:p w:rsidR="00000000" w:rsidDel="00000000" w:rsidP="00000000" w:rsidRDefault="00000000" w:rsidRPr="00000000" w14:paraId="0000009A">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Bijvoorbeeld: </w:t>
      </w:r>
    </w:p>
    <w:p w:rsidR="00000000" w:rsidDel="00000000" w:rsidP="00000000" w:rsidRDefault="00000000" w:rsidRPr="00000000" w14:paraId="0000009B">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1a Die </w:t>
      </w:r>
      <w:r w:rsidDel="00000000" w:rsidR="00000000" w:rsidRPr="00000000">
        <w:rPr>
          <w:rFonts w:ascii="Arial" w:cs="Arial" w:eastAsia="Arial" w:hAnsi="Arial"/>
          <w:b w:val="1"/>
          <w:sz w:val="24"/>
          <w:szCs w:val="24"/>
          <w:rtl w:val="0"/>
        </w:rPr>
        <w:t xml:space="preserve">le</w:t>
      </w:r>
      <w:r w:rsidDel="00000000" w:rsidR="00000000" w:rsidRPr="00000000">
        <w:rPr>
          <w:rFonts w:ascii="Arial" w:cs="Arial" w:eastAsia="Arial" w:hAnsi="Arial"/>
          <w:sz w:val="24"/>
          <w:szCs w:val="24"/>
          <w:rtl w:val="0"/>
        </w:rPr>
        <w:t xml:space="preserve">raar stond </w:t>
      </w:r>
      <w:r w:rsidDel="00000000" w:rsidR="00000000" w:rsidRPr="00000000">
        <w:rPr>
          <w:rFonts w:ascii="Arial" w:cs="Arial" w:eastAsia="Arial" w:hAnsi="Arial"/>
          <w:b w:val="1"/>
          <w:sz w:val="24"/>
          <w:szCs w:val="24"/>
          <w:rtl w:val="0"/>
        </w:rPr>
        <w:t xml:space="preserve">ach</w:t>
      </w:r>
      <w:r w:rsidDel="00000000" w:rsidR="00000000" w:rsidRPr="00000000">
        <w:rPr>
          <w:rFonts w:ascii="Arial" w:cs="Arial" w:eastAsia="Arial" w:hAnsi="Arial"/>
          <w:sz w:val="24"/>
          <w:szCs w:val="24"/>
          <w:rtl w:val="0"/>
        </w:rPr>
        <w:t xml:space="preserve">ter zijn </w:t>
      </w:r>
      <w:r w:rsidDel="00000000" w:rsidR="00000000" w:rsidRPr="00000000">
        <w:rPr>
          <w:rFonts w:ascii="Arial" w:cs="Arial" w:eastAsia="Arial" w:hAnsi="Arial"/>
          <w:b w:val="1"/>
          <w:sz w:val="24"/>
          <w:szCs w:val="24"/>
          <w:rtl w:val="0"/>
        </w:rPr>
        <w:t xml:space="preserve">ta</w:t>
      </w:r>
      <w:r w:rsidDel="00000000" w:rsidR="00000000" w:rsidRPr="00000000">
        <w:rPr>
          <w:rFonts w:ascii="Arial" w:cs="Arial" w:eastAsia="Arial" w:hAnsi="Arial"/>
          <w:sz w:val="24"/>
          <w:szCs w:val="24"/>
          <w:rtl w:val="0"/>
        </w:rPr>
        <w:t xml:space="preserve">fel, be</w:t>
      </w:r>
      <w:r w:rsidDel="00000000" w:rsidR="00000000" w:rsidRPr="00000000">
        <w:rPr>
          <w:rFonts w:ascii="Arial" w:cs="Arial" w:eastAsia="Arial" w:hAnsi="Arial"/>
          <w:b w:val="1"/>
          <w:sz w:val="24"/>
          <w:szCs w:val="24"/>
          <w:rtl w:val="0"/>
        </w:rPr>
        <w:t xml:space="preserve">woog</w:t>
      </w:r>
      <w:r w:rsidDel="00000000" w:rsidR="00000000" w:rsidRPr="00000000">
        <w:rPr>
          <w:rFonts w:ascii="Arial" w:cs="Arial" w:eastAsia="Arial" w:hAnsi="Arial"/>
          <w:sz w:val="24"/>
          <w:szCs w:val="24"/>
          <w:rtl w:val="0"/>
        </w:rPr>
        <w:t xml:space="preserve"> niet, maar </w:t>
      </w:r>
      <w:r w:rsidDel="00000000" w:rsidR="00000000" w:rsidRPr="00000000">
        <w:rPr>
          <w:rFonts w:ascii="Arial" w:cs="Arial" w:eastAsia="Arial" w:hAnsi="Arial"/>
          <w:b w:val="1"/>
          <w:sz w:val="24"/>
          <w:szCs w:val="24"/>
          <w:rtl w:val="0"/>
        </w:rPr>
        <w:t xml:space="preserve">gaf</w:t>
      </w:r>
      <w:r w:rsidDel="00000000" w:rsidR="00000000" w:rsidRPr="00000000">
        <w:rPr>
          <w:rFonts w:ascii="Arial" w:cs="Arial" w:eastAsia="Arial" w:hAnsi="Arial"/>
          <w:sz w:val="24"/>
          <w:szCs w:val="24"/>
          <w:rtl w:val="0"/>
        </w:rPr>
        <w:t xml:space="preserve"> toch goed </w:t>
      </w:r>
      <w:r w:rsidDel="00000000" w:rsidR="00000000" w:rsidRPr="00000000">
        <w:rPr>
          <w:rFonts w:ascii="Arial" w:cs="Arial" w:eastAsia="Arial" w:hAnsi="Arial"/>
          <w:b w:val="1"/>
          <w:sz w:val="24"/>
          <w:szCs w:val="24"/>
          <w:rtl w:val="0"/>
        </w:rPr>
        <w:t xml:space="preserve">les</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9C">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1b Die </w:t>
      </w:r>
      <w:r w:rsidDel="00000000" w:rsidR="00000000" w:rsidRPr="00000000">
        <w:rPr>
          <w:rFonts w:ascii="Arial" w:cs="Arial" w:eastAsia="Arial" w:hAnsi="Arial"/>
          <w:b w:val="1"/>
          <w:sz w:val="24"/>
          <w:szCs w:val="24"/>
          <w:rtl w:val="0"/>
        </w:rPr>
        <w:t xml:space="preserve">le</w:t>
      </w:r>
      <w:r w:rsidDel="00000000" w:rsidR="00000000" w:rsidRPr="00000000">
        <w:rPr>
          <w:rFonts w:ascii="Arial" w:cs="Arial" w:eastAsia="Arial" w:hAnsi="Arial"/>
          <w:sz w:val="24"/>
          <w:szCs w:val="24"/>
          <w:rtl w:val="0"/>
        </w:rPr>
        <w:t xml:space="preserve">raar </w:t>
      </w:r>
      <w:r w:rsidDel="00000000" w:rsidR="00000000" w:rsidRPr="00000000">
        <w:rPr>
          <w:rFonts w:ascii="Arial" w:cs="Arial" w:eastAsia="Arial" w:hAnsi="Arial"/>
          <w:b w:val="1"/>
          <w:sz w:val="24"/>
          <w:szCs w:val="24"/>
          <w:rtl w:val="0"/>
        </w:rPr>
        <w:t xml:space="preserve">stond</w:t>
      </w:r>
      <w:r w:rsidDel="00000000" w:rsidR="00000000" w:rsidRPr="00000000">
        <w:rPr>
          <w:rFonts w:ascii="Arial" w:cs="Arial" w:eastAsia="Arial" w:hAnsi="Arial"/>
          <w:sz w:val="24"/>
          <w:szCs w:val="24"/>
          <w:rtl w:val="0"/>
        </w:rPr>
        <w:t xml:space="preserve"> daar </w:t>
      </w:r>
      <w:r w:rsidDel="00000000" w:rsidR="00000000" w:rsidRPr="00000000">
        <w:rPr>
          <w:rFonts w:ascii="Arial" w:cs="Arial" w:eastAsia="Arial" w:hAnsi="Arial"/>
          <w:b w:val="1"/>
          <w:sz w:val="24"/>
          <w:szCs w:val="24"/>
          <w:rtl w:val="0"/>
        </w:rPr>
        <w:t xml:space="preserve">dood</w:t>
      </w:r>
      <w:r w:rsidDel="00000000" w:rsidR="00000000" w:rsidRPr="00000000">
        <w:rPr>
          <w:rFonts w:ascii="Arial" w:cs="Arial" w:eastAsia="Arial" w:hAnsi="Arial"/>
          <w:sz w:val="24"/>
          <w:szCs w:val="24"/>
          <w:rtl w:val="0"/>
        </w:rPr>
        <w:t xml:space="preserve">stil </w:t>
      </w:r>
      <w:r w:rsidDel="00000000" w:rsidR="00000000" w:rsidRPr="00000000">
        <w:rPr>
          <w:rFonts w:ascii="Arial" w:cs="Arial" w:eastAsia="Arial" w:hAnsi="Arial"/>
          <w:b w:val="1"/>
          <w:sz w:val="24"/>
          <w:szCs w:val="24"/>
          <w:rtl w:val="0"/>
        </w:rPr>
        <w:t xml:space="preserve">ach</w:t>
      </w:r>
      <w:r w:rsidDel="00000000" w:rsidR="00000000" w:rsidRPr="00000000">
        <w:rPr>
          <w:rFonts w:ascii="Arial" w:cs="Arial" w:eastAsia="Arial" w:hAnsi="Arial"/>
          <w:sz w:val="24"/>
          <w:szCs w:val="24"/>
          <w:rtl w:val="0"/>
        </w:rPr>
        <w:t xml:space="preserve">ter </w:t>
      </w:r>
      <w:r w:rsidDel="00000000" w:rsidR="00000000" w:rsidRPr="00000000">
        <w:rPr>
          <w:rFonts w:ascii="Arial" w:cs="Arial" w:eastAsia="Arial" w:hAnsi="Arial"/>
          <w:b w:val="1"/>
          <w:sz w:val="24"/>
          <w:szCs w:val="24"/>
          <w:rtl w:val="0"/>
        </w:rPr>
        <w:t xml:space="preserve">zijn</w:t>
      </w:r>
      <w:r w:rsidDel="00000000" w:rsidR="00000000" w:rsidRPr="00000000">
        <w:rPr>
          <w:rFonts w:ascii="Arial" w:cs="Arial" w:eastAsia="Arial" w:hAnsi="Arial"/>
          <w:sz w:val="24"/>
          <w:szCs w:val="24"/>
          <w:rtl w:val="0"/>
        </w:rPr>
        <w:t xml:space="preserve"> bu</w:t>
      </w:r>
      <w:r w:rsidDel="00000000" w:rsidR="00000000" w:rsidRPr="00000000">
        <w:rPr>
          <w:rFonts w:ascii="Arial" w:cs="Arial" w:eastAsia="Arial" w:hAnsi="Arial"/>
          <w:b w:val="1"/>
          <w:sz w:val="24"/>
          <w:szCs w:val="24"/>
          <w:rtl w:val="0"/>
        </w:rPr>
        <w:t xml:space="preserve">reau</w:t>
      </w:r>
      <w:r w:rsidDel="00000000" w:rsidR="00000000" w:rsidRPr="00000000">
        <w:rPr>
          <w:rFonts w:ascii="Arial" w:cs="Arial" w:eastAsia="Arial" w:hAnsi="Arial"/>
          <w:sz w:val="24"/>
          <w:szCs w:val="24"/>
          <w:rtl w:val="0"/>
        </w:rPr>
        <w:t xml:space="preserve">, maar </w:t>
      </w:r>
      <w:r w:rsidDel="00000000" w:rsidR="00000000" w:rsidRPr="00000000">
        <w:rPr>
          <w:rFonts w:ascii="Arial" w:cs="Arial" w:eastAsia="Arial" w:hAnsi="Arial"/>
          <w:b w:val="1"/>
          <w:sz w:val="24"/>
          <w:szCs w:val="24"/>
          <w:rtl w:val="0"/>
        </w:rPr>
        <w:t xml:space="preserve">gaf</w:t>
      </w:r>
      <w:r w:rsidDel="00000000" w:rsidR="00000000" w:rsidRPr="00000000">
        <w:rPr>
          <w:rFonts w:ascii="Arial" w:cs="Arial" w:eastAsia="Arial" w:hAnsi="Arial"/>
          <w:sz w:val="24"/>
          <w:szCs w:val="24"/>
          <w:rtl w:val="0"/>
        </w:rPr>
        <w:t xml:space="preserve"> goed </w:t>
      </w:r>
      <w:r w:rsidDel="00000000" w:rsidR="00000000" w:rsidRPr="00000000">
        <w:rPr>
          <w:rFonts w:ascii="Arial" w:cs="Arial" w:eastAsia="Arial" w:hAnsi="Arial"/>
          <w:b w:val="1"/>
          <w:sz w:val="24"/>
          <w:szCs w:val="24"/>
          <w:rtl w:val="0"/>
        </w:rPr>
        <w:t xml:space="preserve">les</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9D">
      <w:pPr>
        <w:spacing w:after="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E">
      <w:pPr>
        <w:spacing w:after="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Stap 3 </w:t>
      </w:r>
    </w:p>
    <w:p w:rsidR="00000000" w:rsidDel="00000000" w:rsidP="00000000" w:rsidRDefault="00000000" w:rsidRPr="00000000" w14:paraId="0000009F">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Komen leerlingen er dan nog niet uit, of nog niet allemaal. Neem dan het eerste paar. Lees dat nog eens voor met veel nadruk op de juiste lettergrepen en leg uit dat het verschil dus te maken heeft met het aantal onbeklemtoonde lettergrepen per beklemtoonde lettergreep.</w:t>
      </w:r>
    </w:p>
    <w:p w:rsidR="00000000" w:rsidDel="00000000" w:rsidP="00000000" w:rsidRDefault="00000000" w:rsidRPr="00000000" w14:paraId="000000A0">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Je vult samen de kolomkopjes in met een van de volgende omschrijvingen of een variant daarvan:</w:t>
      </w:r>
    </w:p>
    <w:p w:rsidR="00000000" w:rsidDel="00000000" w:rsidP="00000000" w:rsidRDefault="00000000" w:rsidRPr="00000000" w14:paraId="000000A1">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Kolom 1: twee onbeklemtoonde lettergrepen tussen twee beklemtoonde lettergrepen/een ritme in groepjes van drie lettergrepen/een drieledig metrum</w:t>
      </w:r>
    </w:p>
    <w:p w:rsidR="00000000" w:rsidDel="00000000" w:rsidP="00000000" w:rsidRDefault="00000000" w:rsidRPr="00000000" w14:paraId="000000A2">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Kolom 2: één onbeklemtoonde lettergreep tussen twee beklemtoonde lettergrepen/ een ritme in groepjes van twee lettergrepen/een tweeledig metrum</w:t>
      </w:r>
    </w:p>
    <w:p w:rsidR="00000000" w:rsidDel="00000000" w:rsidP="00000000" w:rsidRDefault="00000000" w:rsidRPr="00000000" w14:paraId="000000A3">
      <w:pPr>
        <w:spacing w:after="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4">
      <w:pPr>
        <w:spacing w:after="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Stap 4</w:t>
      </w:r>
    </w:p>
    <w:p w:rsidR="00000000" w:rsidDel="00000000" w:rsidP="00000000" w:rsidRDefault="00000000" w:rsidRPr="00000000" w14:paraId="000000A5">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Laat nu de leerlingen de rest invullen en bespreek daarna de antwoorden.</w:t>
      </w:r>
    </w:p>
    <w:p w:rsidR="00000000" w:rsidDel="00000000" w:rsidP="00000000" w:rsidRDefault="00000000" w:rsidRPr="00000000" w14:paraId="000000A6">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kolom 1 (drieledig metrum) horen thuis: 1a, 2a, 3b, 4a, 5b</w:t>
      </w:r>
    </w:p>
    <w:p w:rsidR="00000000" w:rsidDel="00000000" w:rsidP="00000000" w:rsidRDefault="00000000" w:rsidRPr="00000000" w14:paraId="000000A7">
      <w:pPr>
        <w:spacing w:after="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8">
      <w:pPr>
        <w:spacing w:after="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Stap 5</w:t>
      </w:r>
    </w:p>
    <w:p w:rsidR="00000000" w:rsidDel="00000000" w:rsidP="00000000" w:rsidRDefault="00000000" w:rsidRPr="00000000" w14:paraId="000000A9">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Vraag leerlingen of het verschil in metrum ook effect heeft op de gevoelswaarde van de zin? Zo ja, is dat in alle gevallen hetzelfde of hangt dat van de zin af? (NB: Het gaat hier niet om goed of fout, maar om de verkenning, het klankbewustzijn.)</w:t>
      </w:r>
      <w:r w:rsidDel="00000000" w:rsidR="00000000" w:rsidRPr="00000000">
        <w:br w:type="page"/>
      </w:r>
      <w:r w:rsidDel="00000000" w:rsidR="00000000" w:rsidRPr="00000000">
        <w:rPr>
          <w:rtl w:val="0"/>
        </w:rPr>
      </w:r>
    </w:p>
    <w:p w:rsidR="00000000" w:rsidDel="00000000" w:rsidP="00000000" w:rsidRDefault="00000000" w:rsidRPr="00000000" w14:paraId="000000AA">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B">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Opdracht klankpuzzel</w:t>
      </w:r>
    </w:p>
    <w:p w:rsidR="00000000" w:rsidDel="00000000" w:rsidP="00000000" w:rsidRDefault="00000000" w:rsidRPr="00000000" w14:paraId="000000AC">
      <w:pPr>
        <w:rPr>
          <w:rFonts w:ascii="Arial" w:cs="Arial" w:eastAsia="Arial" w:hAnsi="Arial"/>
          <w:sz w:val="24"/>
          <w:szCs w:val="24"/>
        </w:rPr>
      </w:pPr>
      <w:r w:rsidDel="00000000" w:rsidR="00000000" w:rsidRPr="00000000">
        <w:rPr>
          <w:rFonts w:ascii="Arial" w:cs="Arial" w:eastAsia="Arial" w:hAnsi="Arial"/>
          <w:sz w:val="24"/>
          <w:szCs w:val="24"/>
          <w:rtl w:val="0"/>
        </w:rPr>
        <w:t xml:space="preserve">Hieronder zie je vijf keer twee zinnen met grote overeenkomsten, maar ook met verschillen. Eén verschil komt in alle paren voor. Er zijn dus eigenlijk twee soorten zinnen, en in elk paar zit er van iedere categorie 1. </w:t>
      </w:r>
    </w:p>
    <w:p w:rsidR="00000000" w:rsidDel="00000000" w:rsidP="00000000" w:rsidRDefault="00000000" w:rsidRPr="00000000" w14:paraId="000000AD">
      <w:pPr>
        <w:rPr>
          <w:rFonts w:ascii="Arial" w:cs="Arial" w:eastAsia="Arial" w:hAnsi="Arial"/>
          <w:sz w:val="24"/>
          <w:szCs w:val="24"/>
        </w:rPr>
      </w:pPr>
      <w:r w:rsidDel="00000000" w:rsidR="00000000" w:rsidRPr="00000000">
        <w:rPr>
          <w:rFonts w:ascii="Arial" w:cs="Arial" w:eastAsia="Arial" w:hAnsi="Arial"/>
          <w:sz w:val="24"/>
          <w:szCs w:val="24"/>
          <w:rtl w:val="0"/>
        </w:rPr>
        <w:t xml:space="preserve">Kun je ontdekken wat er aan de hand is? Zo ja, vul dan onderstaand schema verder in. Vul op de stippeltjes in welke twee categorieën er zijn. En geef daaronder voor elk paar aan welke zin (a of b) in welke categorie thuishoort. </w:t>
      </w:r>
    </w:p>
    <w:tbl>
      <w:tblPr>
        <w:tblStyle w:val="Table4"/>
        <w:tblW w:w="6909.000000000001"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03"/>
        <w:gridCol w:w="2303"/>
        <w:gridCol w:w="2303"/>
        <w:tblGridChange w:id="0">
          <w:tblGrid>
            <w:gridCol w:w="2303"/>
            <w:gridCol w:w="2303"/>
            <w:gridCol w:w="2303"/>
          </w:tblGrid>
        </w:tblGridChange>
      </w:tblGrid>
      <w:tr>
        <w:trPr>
          <w:cantSplit w:val="0"/>
          <w:tblHeader w:val="0"/>
        </w:trPr>
        <w:tc>
          <w:tcPr/>
          <w:p w:rsidR="00000000" w:rsidDel="00000000" w:rsidP="00000000" w:rsidRDefault="00000000" w:rsidRPr="00000000" w14:paraId="000000AE">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AF">
            <w:pPr>
              <w:rPr>
                <w:rFonts w:ascii="Arial" w:cs="Arial" w:eastAsia="Arial" w:hAnsi="Arial"/>
                <w:sz w:val="24"/>
                <w:szCs w:val="24"/>
              </w:rPr>
            </w:pPr>
            <w:r w:rsidDel="00000000" w:rsidR="00000000" w:rsidRPr="00000000">
              <w:rPr>
                <w:rFonts w:ascii="Arial" w:cs="Arial" w:eastAsia="Arial" w:hAnsi="Arial"/>
                <w:sz w:val="24"/>
                <w:szCs w:val="24"/>
                <w:rtl w:val="0"/>
              </w:rPr>
              <w:t xml:space="preserve">Categorie 1: ………………</w:t>
            </w:r>
          </w:p>
        </w:tc>
        <w:tc>
          <w:tcPr/>
          <w:p w:rsidR="00000000" w:rsidDel="00000000" w:rsidP="00000000" w:rsidRDefault="00000000" w:rsidRPr="00000000" w14:paraId="000000B0">
            <w:pPr>
              <w:rPr>
                <w:rFonts w:ascii="Arial" w:cs="Arial" w:eastAsia="Arial" w:hAnsi="Arial"/>
                <w:sz w:val="24"/>
                <w:szCs w:val="24"/>
              </w:rPr>
            </w:pPr>
            <w:r w:rsidDel="00000000" w:rsidR="00000000" w:rsidRPr="00000000">
              <w:rPr>
                <w:rFonts w:ascii="Arial" w:cs="Arial" w:eastAsia="Arial" w:hAnsi="Arial"/>
                <w:sz w:val="24"/>
                <w:szCs w:val="24"/>
                <w:rtl w:val="0"/>
              </w:rPr>
              <w:t xml:space="preserve">Categorie 2: ………………</w:t>
            </w:r>
          </w:p>
        </w:tc>
      </w:tr>
      <w:tr>
        <w:trPr>
          <w:cantSplit w:val="0"/>
          <w:tblHeader w:val="0"/>
        </w:trPr>
        <w:tc>
          <w:tcPr/>
          <w:p w:rsidR="00000000" w:rsidDel="00000000" w:rsidP="00000000" w:rsidRDefault="00000000" w:rsidRPr="00000000" w14:paraId="000000B1">
            <w:pPr>
              <w:rPr>
                <w:rFonts w:ascii="Arial" w:cs="Arial" w:eastAsia="Arial" w:hAnsi="Arial"/>
                <w:sz w:val="24"/>
                <w:szCs w:val="24"/>
              </w:rPr>
            </w:pPr>
            <w:r w:rsidDel="00000000" w:rsidR="00000000" w:rsidRPr="00000000">
              <w:rPr>
                <w:rFonts w:ascii="Arial" w:cs="Arial" w:eastAsia="Arial" w:hAnsi="Arial"/>
                <w:sz w:val="24"/>
                <w:szCs w:val="24"/>
                <w:rtl w:val="0"/>
              </w:rPr>
              <w:t xml:space="preserve">Paar 1</w:t>
            </w:r>
          </w:p>
        </w:tc>
        <w:tc>
          <w:tcPr/>
          <w:p w:rsidR="00000000" w:rsidDel="00000000" w:rsidP="00000000" w:rsidRDefault="00000000" w:rsidRPr="00000000" w14:paraId="000000B2">
            <w:pPr>
              <w:rPr>
                <w:rFonts w:ascii="Arial" w:cs="Arial" w:eastAsia="Arial" w:hAnsi="Arial"/>
                <w:sz w:val="24"/>
                <w:szCs w:val="24"/>
              </w:rPr>
            </w:pPr>
            <w:r w:rsidDel="00000000" w:rsidR="00000000" w:rsidRPr="00000000">
              <w:rPr>
                <w:rFonts w:ascii="Arial" w:cs="Arial" w:eastAsia="Arial" w:hAnsi="Arial"/>
                <w:sz w:val="24"/>
                <w:szCs w:val="24"/>
                <w:rtl w:val="0"/>
              </w:rPr>
              <w:t xml:space="preserve">1a</w:t>
            </w:r>
          </w:p>
        </w:tc>
        <w:tc>
          <w:tcPr/>
          <w:p w:rsidR="00000000" w:rsidDel="00000000" w:rsidP="00000000" w:rsidRDefault="00000000" w:rsidRPr="00000000" w14:paraId="000000B3">
            <w:pPr>
              <w:rPr>
                <w:rFonts w:ascii="Arial" w:cs="Arial" w:eastAsia="Arial" w:hAnsi="Arial"/>
                <w:sz w:val="24"/>
                <w:szCs w:val="24"/>
              </w:rPr>
            </w:pPr>
            <w:r w:rsidDel="00000000" w:rsidR="00000000" w:rsidRPr="00000000">
              <w:rPr>
                <w:rFonts w:ascii="Arial" w:cs="Arial" w:eastAsia="Arial" w:hAnsi="Arial"/>
                <w:sz w:val="24"/>
                <w:szCs w:val="24"/>
                <w:rtl w:val="0"/>
              </w:rPr>
              <w:t xml:space="preserve">1b</w:t>
            </w:r>
          </w:p>
        </w:tc>
      </w:tr>
      <w:tr>
        <w:trPr>
          <w:cantSplit w:val="0"/>
          <w:tblHeader w:val="0"/>
        </w:trPr>
        <w:tc>
          <w:tcPr/>
          <w:p w:rsidR="00000000" w:rsidDel="00000000" w:rsidP="00000000" w:rsidRDefault="00000000" w:rsidRPr="00000000" w14:paraId="000000B4">
            <w:pPr>
              <w:rPr>
                <w:rFonts w:ascii="Arial" w:cs="Arial" w:eastAsia="Arial" w:hAnsi="Arial"/>
                <w:sz w:val="24"/>
                <w:szCs w:val="24"/>
              </w:rPr>
            </w:pPr>
            <w:r w:rsidDel="00000000" w:rsidR="00000000" w:rsidRPr="00000000">
              <w:rPr>
                <w:rFonts w:ascii="Arial" w:cs="Arial" w:eastAsia="Arial" w:hAnsi="Arial"/>
                <w:sz w:val="24"/>
                <w:szCs w:val="24"/>
                <w:rtl w:val="0"/>
              </w:rPr>
              <w:t xml:space="preserve">Paar 2</w:t>
            </w:r>
          </w:p>
        </w:tc>
        <w:tc>
          <w:tcPr/>
          <w:p w:rsidR="00000000" w:rsidDel="00000000" w:rsidP="00000000" w:rsidRDefault="00000000" w:rsidRPr="00000000" w14:paraId="000000B5">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B6">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B7">
            <w:pPr>
              <w:rPr>
                <w:rFonts w:ascii="Arial" w:cs="Arial" w:eastAsia="Arial" w:hAnsi="Arial"/>
                <w:sz w:val="24"/>
                <w:szCs w:val="24"/>
              </w:rPr>
            </w:pPr>
            <w:r w:rsidDel="00000000" w:rsidR="00000000" w:rsidRPr="00000000">
              <w:rPr>
                <w:rFonts w:ascii="Arial" w:cs="Arial" w:eastAsia="Arial" w:hAnsi="Arial"/>
                <w:sz w:val="24"/>
                <w:szCs w:val="24"/>
                <w:rtl w:val="0"/>
              </w:rPr>
              <w:t xml:space="preserve">Paar 3</w:t>
            </w:r>
          </w:p>
        </w:tc>
        <w:tc>
          <w:tcPr/>
          <w:p w:rsidR="00000000" w:rsidDel="00000000" w:rsidP="00000000" w:rsidRDefault="00000000" w:rsidRPr="00000000" w14:paraId="000000B8">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B9">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BA">
            <w:pPr>
              <w:rPr>
                <w:rFonts w:ascii="Arial" w:cs="Arial" w:eastAsia="Arial" w:hAnsi="Arial"/>
                <w:sz w:val="24"/>
                <w:szCs w:val="24"/>
              </w:rPr>
            </w:pPr>
            <w:r w:rsidDel="00000000" w:rsidR="00000000" w:rsidRPr="00000000">
              <w:rPr>
                <w:rFonts w:ascii="Arial" w:cs="Arial" w:eastAsia="Arial" w:hAnsi="Arial"/>
                <w:sz w:val="24"/>
                <w:szCs w:val="24"/>
                <w:rtl w:val="0"/>
              </w:rPr>
              <w:t xml:space="preserve">Paar 4</w:t>
            </w:r>
          </w:p>
        </w:tc>
        <w:tc>
          <w:tcPr/>
          <w:p w:rsidR="00000000" w:rsidDel="00000000" w:rsidP="00000000" w:rsidRDefault="00000000" w:rsidRPr="00000000" w14:paraId="000000BB">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BC">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BD">
            <w:pPr>
              <w:rPr>
                <w:rFonts w:ascii="Arial" w:cs="Arial" w:eastAsia="Arial" w:hAnsi="Arial"/>
                <w:sz w:val="24"/>
                <w:szCs w:val="24"/>
              </w:rPr>
            </w:pPr>
            <w:r w:rsidDel="00000000" w:rsidR="00000000" w:rsidRPr="00000000">
              <w:rPr>
                <w:rFonts w:ascii="Arial" w:cs="Arial" w:eastAsia="Arial" w:hAnsi="Arial"/>
                <w:sz w:val="24"/>
                <w:szCs w:val="24"/>
                <w:rtl w:val="0"/>
              </w:rPr>
              <w:t xml:space="preserve">Paar 5</w:t>
            </w:r>
          </w:p>
        </w:tc>
        <w:tc>
          <w:tcPr/>
          <w:p w:rsidR="00000000" w:rsidDel="00000000" w:rsidP="00000000" w:rsidRDefault="00000000" w:rsidRPr="00000000" w14:paraId="000000BE">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BF">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C0">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1">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1a Die leraar stond achter zijn tafel, bewoog niet, maar gaf toch goed les.  </w:t>
      </w:r>
    </w:p>
    <w:p w:rsidR="00000000" w:rsidDel="00000000" w:rsidP="00000000" w:rsidRDefault="00000000" w:rsidRPr="00000000" w14:paraId="000000C2">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1b Die leraar stond daar doodstil achter zijn bureau, maar gaf goed les.</w:t>
      </w:r>
    </w:p>
    <w:p w:rsidR="00000000" w:rsidDel="00000000" w:rsidP="00000000" w:rsidRDefault="00000000" w:rsidRPr="00000000" w14:paraId="000000C3">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4">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2a Mevrouw wil een lekker mals kippetje .</w:t>
      </w:r>
    </w:p>
    <w:p w:rsidR="00000000" w:rsidDel="00000000" w:rsidP="00000000" w:rsidRDefault="00000000" w:rsidRPr="00000000" w14:paraId="000000C5">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2b Mevrouw wil graag een lekker stukje kip.</w:t>
      </w:r>
    </w:p>
    <w:p w:rsidR="00000000" w:rsidDel="00000000" w:rsidP="00000000" w:rsidRDefault="00000000" w:rsidRPr="00000000" w14:paraId="000000C6">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7">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3a Dat goaltje was dus wel van mij; je kunt het zien in die herhaling. </w:t>
      </w:r>
    </w:p>
    <w:p w:rsidR="00000000" w:rsidDel="00000000" w:rsidP="00000000" w:rsidRDefault="00000000" w:rsidRPr="00000000" w14:paraId="000000C8">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3b Dat goaltje was lekker van mij, de herhaling die laat het je zien.</w:t>
      </w:r>
    </w:p>
    <w:p w:rsidR="00000000" w:rsidDel="00000000" w:rsidP="00000000" w:rsidRDefault="00000000" w:rsidRPr="00000000" w14:paraId="000000C9">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A">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4a Wil weten, dan leer je vanzelf.</w:t>
      </w:r>
    </w:p>
    <w:p w:rsidR="00000000" w:rsidDel="00000000" w:rsidP="00000000" w:rsidRDefault="00000000" w:rsidRPr="00000000" w14:paraId="000000CB">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4b Wie weten wil, die leert vanzelf.</w:t>
      </w:r>
    </w:p>
    <w:p w:rsidR="00000000" w:rsidDel="00000000" w:rsidP="00000000" w:rsidRDefault="00000000" w:rsidRPr="00000000" w14:paraId="000000CC">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D">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5a Grauwe grijze dagen zijn er al genoeg en, o, wat duren ze toch lang. </w:t>
      </w:r>
    </w:p>
    <w:p w:rsidR="00000000" w:rsidDel="00000000" w:rsidP="00000000" w:rsidRDefault="00000000" w:rsidRPr="00000000" w14:paraId="000000CE">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5b Grauwgrijze dagen daar zijn er genoeg van en jeetje wat duren ze lang</w:t>
      </w:r>
    </w:p>
    <w:p w:rsidR="00000000" w:rsidDel="00000000" w:rsidP="00000000" w:rsidRDefault="00000000" w:rsidRPr="00000000" w14:paraId="000000CF">
      <w:pPr>
        <w:rPr>
          <w:rFonts w:ascii="Arial" w:cs="Arial" w:eastAsia="Arial" w:hAnsi="Arial"/>
          <w:sz w:val="24"/>
          <w:szCs w:val="24"/>
        </w:rPr>
      </w:pPr>
      <w:r w:rsidDel="00000000" w:rsidR="00000000" w:rsidRPr="00000000">
        <w:rPr>
          <w:rtl w:val="0"/>
        </w:rPr>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nl-NL"/>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tandaard" w:default="1">
    <w:name w:val="Normal"/>
    <w:qFormat w:val="1"/>
    <w:rsid w:val="00582FBF"/>
  </w:style>
  <w:style w:type="character" w:styleId="Standaardalinea-lettertype" w:default="1">
    <w:name w:val="Default Paragraph Font"/>
    <w:uiPriority w:val="1"/>
    <w:semiHidden w:val="1"/>
    <w:unhideWhenUsed w:val="1"/>
  </w:style>
  <w:style w:type="table" w:styleId="Standaardtabe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Geenlijst" w:default="1">
    <w:name w:val="No List"/>
    <w:uiPriority w:val="99"/>
    <w:semiHidden w:val="1"/>
    <w:unhideWhenUsed w:val="1"/>
  </w:style>
  <w:style w:type="table" w:styleId="Tabelraster">
    <w:name w:val="Table Grid"/>
    <w:basedOn w:val="Standaardtabel"/>
    <w:uiPriority w:val="59"/>
    <w:rsid w:val="007F695B"/>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Normaalweb">
    <w:name w:val="Normal (Web)"/>
    <w:basedOn w:val="Standaard"/>
    <w:uiPriority w:val="99"/>
    <w:semiHidden w:val="1"/>
    <w:unhideWhenUsed w:val="1"/>
    <w:rsid w:val="00B33F59"/>
    <w:pPr>
      <w:spacing w:after="100" w:afterAutospacing="1" w:before="100" w:beforeAutospacing="1" w:line="240" w:lineRule="auto"/>
    </w:pPr>
    <w:rPr>
      <w:rFonts w:ascii="Times New Roman" w:cs="Times New Roman" w:eastAsia="Times New Roman" w:hAnsi="Times New Roman"/>
      <w:sz w:val="24"/>
      <w:szCs w:val="24"/>
      <w:lang w:eastAsia="nl-NL"/>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0DPJ7yvEQXN6p2+Fq7C2eYGnig==">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2022-12-06T11:26:00Z</dcterms:created>
  <dc:creator>Windows-gebruiker</dc:creator>
</cp:coreProperties>
</file>