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customXML/item1.xml" ContentType="application/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line="240" w:lineRule="auto"/>
        <w:rPr>
          <w:sz w:val="23"/>
          <w:szCs w:val="23"/>
        </w:rPr>
      </w:pPr>
      <w:r w:rsidR="00000000" w:rsidDel="00000000" w:rsidRPr="00000000">
        <w:rPr>
          <w:rtl w:val="0"/>
        </w:rPr>
      </w:r>
    </w:p>
    <w:sdt>
      <w:sdtPr>
        <w:lock w:val="contentLocked"/>
        <w:id w:val="1135350165"/>
        <w:tag w:val="goog_rdk_0"/>
      </w:sdtPr>
      <w:sdtContent>
        <w:tbl>
          <w:tblPr>
            <w:tblW w:w="897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1"/>
          </w:tblPr>
          <w:tblGrid>
            <w:gridCol w:w="1860"/>
            <w:gridCol w:w="2430"/>
            <w:gridCol w:w="4680"/>
          </w:tblGrid>
          <w:tblGridChange w:id="0">
            <w:tblGrid>
              <w:gridCol w:w="1860"/>
              <w:gridCol w:w="2430"/>
              <w:gridCol w:w="4680"/>
            </w:tblGrid>
          </w:tblGridChange>
          <w:tr>
            <w:trPr>
              <w:cantSplit w:val="0"/>
              <w:tblHeader w:val="0"/>
              <w:trHeight w:val="390" w:hRule="atLeast"/>
            </w:trPr>
            <w:tc>
              <w:tcPr>
                <w:tcMar>
                  <w:top w:w="100.0" w:type="dxa"/>
                  <w:left w:w="100.0" w:type="dxa"/>
                  <w:bottom w:w="100.0" w:type="dxa"/>
                  <w:right w:w="100.0" w:type="dxa"/>
                </w:tcMar>
                <w:gridSpan w:val="2"/>
                <w:shd w:fill="auto" w:val="clear"/>
                <w:vAlign w:val="top"/>
              </w:tcPr>
              <w:p w:rsidR="00000000" w:rsidDel="00000000" w:rsidRDefault="00000000" w14:paraId="00000002" w:rsidP="00000000" w:rsidRPr="00000000">
                <w:pPr>
                  <w:spacing w:line="240" w:lineRule="auto"/>
                  <w:rPr>
                    <w:sz w:val="36"/>
                    <w:szCs w:val="36"/>
                  </w:rPr>
                </w:pPr>
                <w:r w:rsidR="00000000" w:rsidDel="00000000" w:rsidRPr="00000000">
                  <w:rPr>
                    <w:rtl w:val="0"/>
                    <w:b/>
                    <w:sz w:val="36"/>
                    <w:szCs w:val="36"/>
                  </w:rPr>
                  <w:t>Les: Wat rijmt er op ‘vroom’?</w:t>
                </w: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04" w:rsidP="00000000" w:rsidRPr="00000000">
                <w:pPr>
                  <w:spacing w:line="240" w:lineRule="auto"/>
                  <w:rPr>
                    <w:sz w:val="23"/>
                    <w:szCs w:val="23"/>
                  </w:rPr>
                </w:pPr>
                <w:r w:rsidR="00000000" w:rsidDel="00000000" w:rsidRPr="00000000">
                  <w:rPr>
                    <w:rtl w:val="0"/>
                  </w:rPr>
                </w:r>
                <w:r>
                  <w:rPr>
                    <w:noProof/>
                  </w:rPr>
                  <w:drawing>
                    <wp:anchor distT="114300" distB="114300" distR="114300" distL="114300" relativeHeight="0" behindDoc="0" allowOverlap="1" hidden="0" layoutInCell="1" locked="0" simplePos="0">
                      <wp:simplePos x="0" y="0"/>
                      <wp:positionH relativeFrom="column">
                        <wp:posOffset>180975</wp:posOffset>
                      </wp:positionH>
                      <wp:positionV relativeFrom="paragraph">
                        <wp:posOffset>114300</wp:posOffset>
                      </wp:positionV>
                      <wp:extent cx="2685415" cy="1858010"/>
                      <wp:effectExtent b="0" l="0" r="0" t="0"/>
                      <wp:wrapSquare wrapText="bothSides" distB="114300" distL="114300" distR="114300" distT="114300"/>
                      <wp:docPr id="2"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685645" cy="1858135"/>
                              </a:xfrm>
                              <a:prstGeom prst="rect"/>
                              <a:ln/>
                            </pic:spPr>
                          </pic:pic>
                        </a:graphicData>
                      </a:graphic>
                    </wp:anchor>
                  </w:drawing>
                </w:r>
              </w:p>
            </w:tc>
          </w:tr>
          <w:tr>
            <w:trPr>
              <w:cantSplit w:val="0"/>
              <w:tblHeader w:val="0"/>
              <w:trHeight w:val="390" w:hRule="atLeast"/>
            </w:trPr>
            <w:tc>
              <w:tcPr>
                <w:tcMar>
                  <w:top w:w="100.0" w:type="dxa"/>
                  <w:left w:w="100.0" w:type="dxa"/>
                  <w:bottom w:w="100.0" w:type="dxa"/>
                  <w:right w:w="100.0" w:type="dxa"/>
                </w:tcMar>
                <w:shd w:fill="auto" w:val="clear"/>
                <w:vAlign w:val="top"/>
              </w:tcPr>
              <w:p w:rsidR="00000000" w:rsidDel="00000000" w:rsidRDefault="00000000" w14:paraId="00000005" w:rsidP="00000000" w:rsidRPr="00000000">
                <w:pPr>
                  <w:spacing w:line="240" w:lineRule="auto"/>
                  <w:rPr>
                    <w:sz w:val="24"/>
                    <w:szCs w:val="24"/>
                  </w:rPr>
                </w:pPr>
                <w:r w:rsidR="00000000" w:rsidDel="00000000" w:rsidRPr="00000000">
                  <w:rPr>
                    <w:rtl w:val="0"/>
                    <w:sz w:val="24"/>
                    <w:szCs w:val="24"/>
                  </w:rPr>
                  <w:t>Onderwerp</w:t>
                </w:r>
              </w:p>
            </w:tc>
            <w:tc>
              <w:tcPr>
                <w:tcMar>
                  <w:top w:w="100.0" w:type="dxa"/>
                  <w:left w:w="100.0" w:type="dxa"/>
                  <w:bottom w:w="100.0" w:type="dxa"/>
                  <w:right w:w="100.0" w:type="dxa"/>
                </w:tcMar>
                <w:gridSpan w:val="2"/>
                <w:shd w:fill="auto" w:val="clear"/>
                <w:vAlign w:val="top"/>
              </w:tcPr>
              <w:p w:rsidR="00000000" w:rsidDel="00000000" w:rsidRDefault="00000000" w14:paraId="00000006" w:rsidP="00000000" w:rsidRPr="00000000">
                <w:pPr>
                  <w:spacing w:line="240" w:lineRule="auto"/>
                  <w:rPr>
                    <w:highlight w:val="white"/>
                    <w:sz w:val="24"/>
                    <w:szCs w:val="24"/>
                  </w:rPr>
                </w:pPr>
                <w:r w:rsidR="00000000" w:rsidDel="00000000" w:rsidRPr="00000000">
                  <w:rPr>
                    <w:rtl w:val="0"/>
                    <w:highlight w:val="white"/>
                    <w:sz w:val="24"/>
                    <w:szCs w:val="24"/>
                  </w:rPr>
                  <w:t>Rijm in woorden: halfrijm en volrijm</w:t>
                </w:r>
              </w:p>
            </w:tc>
          </w:tr>
          <w:tr>
            <w:trPr>
              <w:cantSplit w:val="0"/>
              <w:tblHeader w:val="0"/>
              <w:trHeight w:val="390" w:hRule="atLeast"/>
            </w:trPr>
            <w:tc>
              <w:tcPr>
                <w:tcMar>
                  <w:top w:w="100.0" w:type="dxa"/>
                  <w:left w:w="100.0" w:type="dxa"/>
                  <w:bottom w:w="100.0" w:type="dxa"/>
                  <w:right w:w="100.0" w:type="dxa"/>
                </w:tcMar>
                <w:shd w:fill="auto" w:val="clear"/>
                <w:vAlign w:val="top"/>
              </w:tcPr>
              <w:p w:rsidR="00000000" w:rsidDel="00000000" w:rsidRDefault="00000000" w14:paraId="00000008" w:rsidP="00000000" w:rsidRPr="00000000">
                <w:pPr>
                  <w:spacing w:line="240" w:lineRule="auto"/>
                  <w:rPr>
                    <w:sz w:val="24"/>
                    <w:szCs w:val="24"/>
                  </w:rPr>
                </w:pPr>
                <w:r w:rsidR="00000000" w:rsidDel="00000000" w:rsidRPr="00000000">
                  <w:rPr>
                    <w:rtl w:val="0"/>
                    <w:sz w:val="24"/>
                    <w:szCs w:val="24"/>
                  </w:rPr>
                  <w:t>Niveau</w:t>
                </w:r>
              </w:p>
            </w:tc>
            <w:tc>
              <w:tcPr>
                <w:tcMar>
                  <w:top w:w="100.0" w:type="dxa"/>
                  <w:left w:w="100.0" w:type="dxa"/>
                  <w:bottom w:w="100.0" w:type="dxa"/>
                  <w:right w:w="100.0" w:type="dxa"/>
                </w:tcMar>
                <w:gridSpan w:val="2"/>
                <w:shd w:fill="auto" w:val="clear"/>
                <w:vAlign w:val="top"/>
              </w:tcPr>
              <w:p w:rsidR="00000000" w:rsidDel="00000000" w:rsidRDefault="00000000" w14:paraId="00000009" w:rsidP="00000000" w:rsidRPr="00000000">
                <w:pPr>
                  <w:spacing w:line="240" w:lineRule="auto"/>
                  <w:rPr>
                    <w:sz w:val="24"/>
                    <w:szCs w:val="24"/>
                  </w:rPr>
                </w:pPr>
                <w:r w:rsidR="00000000" w:rsidDel="00000000" w:rsidRPr="00000000">
                  <w:rPr>
                    <w:rtl w:val="0"/>
                    <w:sz w:val="24"/>
                    <w:szCs w:val="24"/>
                  </w:rPr>
                  <w:t>Vmbo/havo/vwo 1</w:t>
                </w:r>
              </w:p>
            </w:tc>
          </w:tr>
          <w:tr>
            <w:trPr>
              <w:cantSplit w:val="0"/>
              <w:tblHeader w:val="0"/>
              <w:trHeight w:val="390" w:hRule="atLeast"/>
            </w:trPr>
            <w:tc>
              <w:tcPr>
                <w:tcMar>
                  <w:top w:w="100.0" w:type="dxa"/>
                  <w:left w:w="100.0" w:type="dxa"/>
                  <w:bottom w:w="100.0" w:type="dxa"/>
                  <w:right w:w="100.0" w:type="dxa"/>
                </w:tcMar>
                <w:shd w:fill="auto" w:val="clear"/>
                <w:vAlign w:val="top"/>
              </w:tcPr>
              <w:p w:rsidR="00000000" w:rsidDel="00000000" w:rsidRDefault="00000000" w14:paraId="0000000B" w:rsidP="00000000" w:rsidRPr="00000000">
                <w:pPr>
                  <w:spacing w:line="240" w:lineRule="auto"/>
                  <w:rPr>
                    <w:sz w:val="24"/>
                    <w:szCs w:val="24"/>
                  </w:rPr>
                </w:pPr>
                <w:r w:rsidR="00000000" w:rsidDel="00000000" w:rsidRPr="00000000">
                  <w:rPr>
                    <w:rtl w:val="0"/>
                    <w:sz w:val="24"/>
                    <w:szCs w:val="24"/>
                  </w:rPr>
                  <w:t>Didactisch accent</w:t>
                </w:r>
              </w:p>
            </w:tc>
            <w:tc>
              <w:tcPr>
                <w:tcMar>
                  <w:top w:w="100.0" w:type="dxa"/>
                  <w:left w:w="100.0" w:type="dxa"/>
                  <w:bottom w:w="100.0" w:type="dxa"/>
                  <w:right w:w="100.0" w:type="dxa"/>
                </w:tcMar>
                <w:gridSpan w:val="2"/>
                <w:shd w:fill="auto" w:val="clear"/>
                <w:vAlign w:val="top"/>
              </w:tcPr>
              <w:p w:rsidR="00000000" w:rsidDel="00000000" w:rsidRDefault="00000000" w14:paraId="0000000C" w:rsidP="00000000" w:rsidRPr="00000000">
                <w:pPr>
                  <w:spacing w:line="240" w:lineRule="auto"/>
                  <w:rPr>
                    <w:sz w:val="24"/>
                    <w:szCs w:val="24"/>
                  </w:rPr>
                </w:pPr>
                <w:r w:rsidR="00000000" w:rsidDel="00000000" w:rsidRPr="00000000">
                  <w:rPr>
                    <w:rtl w:val="0"/>
                    <w:sz w:val="24"/>
                    <w:szCs w:val="24"/>
                  </w:rPr>
                  <w:t>De leerling…</w:t>
                </w:r>
              </w:p>
              <w:p w:rsidR="00000000" w:rsidDel="00000000" w:rsidRDefault="00000000" w14:paraId="0000000D" w:rsidP="00000000" w:rsidRPr="00000000">
                <w:pPr>
                  <w:spacing w:line="240" w:lineRule="auto"/>
                  <w:rPr>
                    <w:sz w:val="24"/>
                    <w:szCs w:val="24"/>
                  </w:rPr>
                </w:pPr>
                <w:r w:rsidR="00000000" w:rsidDel="00000000" w:rsidRPr="00000000">
                  <w:rPr>
                    <w:rtl w:val="0"/>
                    <w:sz w:val="24"/>
                    <w:szCs w:val="24"/>
                  </w:rPr>
                  <w:t>… ervaart en benoemt graduele verschillen binnen het fenomeen ‘rijm’ (en halfrijm en volrijm)</w:t>
                </w:r>
              </w:p>
            </w:tc>
          </w:tr>
          <w:tr>
            <w:trPr>
              <w:cantSplit w:val="0"/>
              <w:tblHeader w:val="0"/>
              <w:trHeight w:val="390" w:hRule="atLeast"/>
            </w:trPr>
            <w:tc>
              <w:tcPr>
                <w:tcMar>
                  <w:top w:w="100.0" w:type="dxa"/>
                  <w:left w:w="100.0" w:type="dxa"/>
                  <w:bottom w:w="100.0" w:type="dxa"/>
                  <w:right w:w="100.0" w:type="dxa"/>
                </w:tcMar>
                <w:shd w:fill="auto" w:val="clear"/>
                <w:vAlign w:val="top"/>
              </w:tcPr>
              <w:p w:rsidR="00000000" w:rsidDel="00000000" w:rsidRDefault="00000000" w14:paraId="0000000F" w:rsidP="00000000" w:rsidRPr="00000000">
                <w:pPr>
                  <w:spacing w:line="240" w:lineRule="auto"/>
                  <w:rPr>
                    <w:sz w:val="24"/>
                    <w:szCs w:val="24"/>
                  </w:rPr>
                </w:pPr>
                <w:r w:rsidR="00000000" w:rsidDel="00000000" w:rsidRPr="00000000">
                  <w:rPr>
                    <w:rtl w:val="0"/>
                    <w:sz w:val="24"/>
                    <w:szCs w:val="24"/>
                  </w:rPr>
                  <w:t>Centrale begrippen</w:t>
                </w:r>
              </w:p>
            </w:tc>
            <w:tc>
              <w:tcPr>
                <w:tcMar>
                  <w:top w:w="100.0" w:type="dxa"/>
                  <w:left w:w="100.0" w:type="dxa"/>
                  <w:bottom w:w="100.0" w:type="dxa"/>
                  <w:right w:w="100.0" w:type="dxa"/>
                </w:tcMar>
                <w:gridSpan w:val="2"/>
                <w:shd w:fill="auto" w:val="clear"/>
                <w:vAlign w:val="top"/>
              </w:tcPr>
              <w:p w:rsidR="00000000" w:rsidDel="00000000" w:rsidRDefault="00000000" w14:paraId="00000010" w:rsidP="00000000" w:rsidRPr="00000000">
                <w:pPr>
                  <w:spacing w:line="240" w:lineRule="auto"/>
                  <w:rPr>
                    <w:sz w:val="24"/>
                    <w:szCs w:val="24"/>
                  </w:rPr>
                </w:pPr>
                <w:r w:rsidR="00000000" w:rsidDel="00000000" w:rsidRPr="00000000">
                  <w:rPr>
                    <w:rtl w:val="0"/>
                    <w:sz w:val="24"/>
                    <w:szCs w:val="24"/>
                  </w:rPr>
                  <w:t>De leerling maakt in deze lessen kennis met de volgende begrippen:</w:t>
                </w:r>
              </w:p>
              <w:p w:rsidR="00000000" w:rsidDel="00000000" w:rsidRDefault="00000000" w14:paraId="00000011" w:rsidP="00000000" w:rsidRPr="00000000">
                <w:pPr>
                  <w:spacing w:line="240" w:lineRule="auto"/>
                  <w:rPr>
                    <w:sz w:val="24"/>
                    <w:szCs w:val="24"/>
                  </w:rPr>
                </w:pPr>
                <w:r w:rsidR="00000000" w:rsidDel="00000000" w:rsidRPr="00000000">
                  <w:rPr>
                    <w:rtl w:val="0"/>
                    <w:sz w:val="24"/>
                    <w:szCs w:val="24"/>
                  </w:rPr>
                  <w:t>rijm, klankovereenkomst, halfrijm, volrijm, assonantie, alliteratie</w:t>
                </w:r>
              </w:p>
            </w:tc>
          </w:tr>
          <w:tr>
            <w:trPr>
              <w:cantSplit w:val="0"/>
              <w:tblHeader w:val="0"/>
              <w:trHeight w:val="390" w:hRule="atLeast"/>
            </w:trPr>
            <w:tc>
              <w:tcPr>
                <w:tcMar>
                  <w:top w:w="100.0" w:type="dxa"/>
                  <w:left w:w="100.0" w:type="dxa"/>
                  <w:bottom w:w="100.0" w:type="dxa"/>
                  <w:right w:w="100.0" w:type="dxa"/>
                </w:tcMar>
                <w:shd w:fill="auto" w:val="clear"/>
                <w:vAlign w:val="top"/>
              </w:tcPr>
              <w:p w:rsidR="00000000" w:rsidDel="00000000" w:rsidRDefault="00000000" w14:paraId="00000013" w:rsidP="00000000" w:rsidRPr="00000000">
                <w:pPr>
                  <w:spacing w:line="240" w:lineRule="auto"/>
                  <w:rPr>
                    <w:highlight w:val="white"/>
                    <w:sz w:val="24"/>
                    <w:szCs w:val="24"/>
                  </w:rPr>
                </w:pPr>
                <w:r w:rsidR="00000000" w:rsidDel="00000000" w:rsidRPr="00000000">
                  <w:rPr>
                    <w:rtl w:val="0"/>
                    <w:highlight w:val="white"/>
                    <w:sz w:val="24"/>
                    <w:szCs w:val="24"/>
                  </w:rPr>
                  <w:t>Duur (in min.)</w:t>
                </w:r>
              </w:p>
            </w:tc>
            <w:tc>
              <w:tcPr>
                <w:tcMar>
                  <w:top w:w="100.0" w:type="dxa"/>
                  <w:left w:w="100.0" w:type="dxa"/>
                  <w:bottom w:w="100.0" w:type="dxa"/>
                  <w:right w:w="100.0" w:type="dxa"/>
                </w:tcMar>
                <w:gridSpan w:val="2"/>
                <w:shd w:fill="auto" w:val="clear"/>
                <w:vAlign w:val="top"/>
              </w:tcPr>
              <w:p w:rsidR="00000000" w:rsidDel="00000000" w:rsidRDefault="00000000" w14:paraId="00000014" w:rsidP="00000000" w:rsidRPr="00000000">
                <w:pPr>
                  <w:spacing w:line="240" w:lineRule="auto"/>
                  <w:rPr>
                    <w:highlight w:val="white"/>
                    <w:sz w:val="24"/>
                    <w:szCs w:val="24"/>
                  </w:rPr>
                </w:pPr>
                <w:r w:rsidR="00000000" w:rsidDel="00000000" w:rsidRPr="00000000">
                  <w:rPr>
                    <w:rtl w:val="0"/>
                    <w:highlight w:val="white"/>
                    <w:sz w:val="24"/>
                    <w:szCs w:val="24"/>
                  </w:rPr>
                  <w:t>30</w:t>
                </w:r>
              </w:p>
            </w:tc>
          </w:tr>
        </w:tbl>
      </w:sdtContent>
    </w:sdt>
    <w:p w:rsidR="00000000" w:rsidDel="00000000" w:rsidRDefault="00000000" w14:paraId="00000016" w:rsidP="00000000" w:rsidRPr="00000000">
      <w:pPr>
        <w:spacing w:line="240" w:lineRule="auto"/>
        <w:rPr>
          <w:sz w:val="23"/>
          <w:szCs w:val="23"/>
        </w:rPr>
      </w:pPr>
      <w:r w:rsidR="00000000" w:rsidDel="00000000" w:rsidRPr="00000000">
        <w:rPr>
          <w:rtl w:val="0"/>
        </w:rPr>
      </w:r>
    </w:p>
    <w:p w:rsidR="00000000" w:rsidDel="00000000" w:rsidRDefault="00000000" w14:paraId="00000017" w:rsidP="00000000" w:rsidRPr="00000000">
      <w:pPr>
        <w:spacing w:line="240" w:lineRule="auto"/>
        <w:rPr>
          <w:sz w:val="23"/>
          <w:szCs w:val="23"/>
        </w:rPr>
      </w:pPr>
      <w:r w:rsidR="00000000" w:rsidDel="00000000" w:rsidRPr="00000000">
        <w:rPr>
          <w:rtl w:val="0"/>
        </w:rPr>
      </w:r>
    </w:p>
    <w:p w:rsidR="00000000" w:rsidDel="00000000" w:rsidRDefault="00000000" w14:paraId="00000018" w:rsidP="00000000" w:rsidRPr="00000000">
      <w:pPr>
        <w:spacing w:line="240" w:lineRule="auto"/>
        <w:rPr>
          <w:b/>
          <w:sz w:val="23"/>
          <w:szCs w:val="23"/>
        </w:rPr>
      </w:pPr>
      <w:r>
        <w:br w:type="page"/>
      </w:r>
      <w:r w:rsidR="00000000" w:rsidDel="00000000" w:rsidRPr="00000000">
        <w:rPr>
          <w:rtl w:val="0"/>
        </w:rPr>
      </w:r>
    </w:p>
    <w:p w:rsidR="00000000" w:rsidDel="00000000" w:rsidRDefault="00000000" w14:paraId="00000019" w:rsidP="00000000" w:rsidRPr="00000000">
      <w:pPr>
        <w:spacing w:line="240" w:lineRule="auto"/>
        <w:rPr>
          <w:sz w:val="28"/>
          <w:szCs w:val="28"/>
        </w:rPr>
      </w:pPr>
      <w:r w:rsidR="00000000" w:rsidDel="00000000" w:rsidRPr="00000000">
        <w:rPr>
          <w:rtl w:val="0"/>
          <w:b/>
          <w:sz w:val="28"/>
          <w:szCs w:val="28"/>
        </w:rPr>
        <w:t>Docentinstructie</w:t>
      </w:r>
      <w:r w:rsidR="00000000" w:rsidDel="00000000" w:rsidRPr="00000000">
        <w:rPr>
          <w:rtl w:val="0"/>
        </w:rPr>
      </w:r>
    </w:p>
    <w:p w:rsidR="00000000" w:rsidDel="00000000" w:rsidRDefault="00000000" w14:paraId="0000001A" w:rsidP="00000000" w:rsidRPr="00000000">
      <w:pPr>
        <w:spacing w:line="240" w:lineRule="auto"/>
        <w:rPr>
          <w:sz w:val="28"/>
          <w:szCs w:val="28"/>
        </w:rPr>
      </w:pPr>
      <w:r w:rsidR="00000000" w:rsidDel="00000000" w:rsidRPr="00000000">
        <w:rPr>
          <w:rtl w:val="0"/>
        </w:rPr>
      </w:r>
    </w:p>
    <w:p w:rsidR="00000000" w:rsidDel="00000000" w:rsidRDefault="00000000" w14:paraId="0000001B" w:rsidP="00000000" w:rsidRPr="00000000">
      <w:pPr>
        <w:spacing w:line="240" w:lineRule="auto"/>
        <w:rPr>
          <w:b/>
          <w:sz w:val="24"/>
          <w:szCs w:val="24"/>
        </w:rPr>
      </w:pPr>
      <w:r w:rsidR="00000000" w:rsidDel="00000000" w:rsidRPr="00000000">
        <w:rPr>
          <w:rtl w:val="0"/>
          <w:b/>
          <w:sz w:val="24"/>
          <w:szCs w:val="24"/>
        </w:rPr>
        <w:t>Achtergrond</w:t>
      </w:r>
    </w:p>
    <w:p w:rsidR="00000000" w:rsidDel="00000000" w:rsidRDefault="00000000" w14:paraId="0000001C"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sz w:val="24"/>
          <w:szCs w:val="24"/>
        </w:rPr>
      </w:pPr>
      <w:r w:rsidR="00000000" w:rsidDel="00000000" w:rsidRPr="00000000">
        <w:rPr>
          <w:rtl w:val="0"/>
          <w:sz w:val="24"/>
          <w:szCs w:val="24"/>
        </w:rPr>
        <w:t>Veel leerlingen (in klas 1) verstaan onder het begrip ‘rijm’ enkel ‘volledig eindrijm’: iets rijmt wél of het rijmt in het geheel niet. In deze les leren zij dat er subtiele verschillen zijn en zo leren ze rijm te begrijpen als een gradueel fenomeen: hoe iets rijmt, is gradueel: het ene woord rijmt zo meer of minder volledig op een ander woord.</w:t>
      </w:r>
    </w:p>
    <w:p w:rsidR="00000000" w:rsidDel="00000000" w:rsidRDefault="00000000" w14:paraId="0000001D" w:rsidP="00000000" w:rsidRPr="00000000">
      <w:pPr>
        <w:spacing w:line="240" w:lineRule="auto"/>
        <w:rPr>
          <w:sz w:val="24"/>
          <w:szCs w:val="24"/>
        </w:rPr>
      </w:pPr>
      <w:r w:rsidR="00000000" w:rsidDel="00000000" w:rsidRPr="00000000">
        <w:rPr>
          <w:rtl w:val="0"/>
        </w:rPr>
      </w:r>
    </w:p>
    <w:p w:rsidR="00000000" w:rsidDel="00000000" w:rsidRDefault="00000000" w14:paraId="0000001E" w:rsidP="00000000" w:rsidRPr="00000000">
      <w:pPr>
        <w:spacing w:line="240" w:lineRule="auto"/>
        <w:rPr>
          <w:b/>
          <w:sz w:val="24"/>
          <w:szCs w:val="24"/>
        </w:rPr>
      </w:pPr>
      <w:r w:rsidR="00000000" w:rsidDel="00000000" w:rsidRPr="00000000">
        <w:rPr>
          <w:rtl w:val="0"/>
          <w:b/>
          <w:sz w:val="24"/>
          <w:szCs w:val="24"/>
        </w:rPr>
        <w:t>Opzet:</w:t>
      </w:r>
    </w:p>
    <w:p w:rsidR="00000000" w:rsidDel="00000000" w:rsidRDefault="00000000" w14:paraId="0000001F" w:rsidP="00000000" w:rsidRPr="00000000">
      <w:pPr>
        <w:spacing w:line="240" w:lineRule="auto"/>
        <w:rPr>
          <w:b/>
          <w:sz w:val="24"/>
          <w:szCs w:val="24"/>
        </w:rPr>
      </w:pPr>
      <w:r w:rsidR="00000000" w:rsidDel="00000000" w:rsidRPr="00000000">
        <w:rPr>
          <w:rtl w:val="0"/>
        </w:rPr>
      </w:r>
    </w:p>
    <w:p w:rsidR="00000000" w:rsidDel="00000000" w:rsidRDefault="00000000" w14:paraId="00000020"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24"/>
          <w:szCs w:val="24"/>
        </w:rPr>
      </w:pPr>
      <w:r w:rsidR="00000000" w:rsidDel="00000000" w:rsidRPr="00000000">
        <w:rPr>
          <w:rtl w:val="0"/>
          <w:b/>
          <w:sz w:val="24"/>
          <w:szCs w:val="24"/>
        </w:rPr>
        <w:t>Stap 1</w:t>
      </w:r>
    </w:p>
    <w:p w:rsidR="00000000" w:rsidDel="00000000" w:rsidRDefault="00000000" w14:paraId="00000021"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sz w:val="24"/>
          <w:szCs w:val="24"/>
        </w:rPr>
      </w:pPr>
      <w:r w:rsidR="00000000" w:rsidDel="00000000" w:rsidRPr="00000000">
        <w:rPr>
          <w:rtl w:val="0"/>
          <w:sz w:val="24"/>
          <w:szCs w:val="24"/>
        </w:rPr>
        <w:t>De docent deelt vooraf de klas op in groepjes van 3-4 leerlingen.</w:t>
      </w:r>
    </w:p>
    <w:p w:rsidR="00000000" w:rsidDel="00000000" w:rsidRDefault="00000000" w14:paraId="00000022" w:rsidP="00000000" w:rsidRPr="00000000">
      <w:pPr>
        <w:spacing w:line="240" w:lineRule="auto"/>
        <w:rPr>
          <w:sz w:val="24"/>
          <w:szCs w:val="24"/>
        </w:rPr>
      </w:pPr>
      <w:r w:rsidR="00000000" w:rsidDel="00000000" w:rsidRPr="00000000">
        <w:rPr>
          <w:rtl w:val="0"/>
        </w:rPr>
      </w:r>
    </w:p>
    <w:p w:rsidR="00000000" w:rsidDel="00000000" w:rsidRDefault="00000000" w14:paraId="00000023" w:rsidP="00000000" w:rsidRPr="00000000">
      <w:pPr>
        <w:spacing w:line="240" w:lineRule="auto"/>
        <w:rPr>
          <w:b/>
          <w:sz w:val="24"/>
          <w:szCs w:val="24"/>
        </w:rPr>
      </w:pPr>
      <w:r w:rsidR="00000000" w:rsidDel="00000000" w:rsidRPr="00000000">
        <w:rPr>
          <w:rtl w:val="0"/>
          <w:b/>
          <w:sz w:val="24"/>
          <w:szCs w:val="24"/>
        </w:rPr>
        <w:t>Stap 2</w:t>
      </w:r>
    </w:p>
    <w:p w:rsidR="00000000" w:rsidDel="00000000" w:rsidRDefault="00000000" w14:paraId="00000024"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sz w:val="24"/>
          <w:szCs w:val="24"/>
        </w:rPr>
      </w:pPr>
      <w:r w:rsidR="00000000" w:rsidDel="00000000" w:rsidRPr="00000000">
        <w:rPr>
          <w:rtl w:val="0"/>
          <w:sz w:val="24"/>
          <w:szCs w:val="24"/>
        </w:rPr>
        <w:t>De docent introduceert het onderwerp ‘rijm’ aan de hand van een voorbeeld met vol- en halfrijm, bijvoorbeeld:</w:t>
      </w:r>
    </w:p>
    <w:p w:rsidR="00000000" w:rsidDel="00000000" w:rsidRDefault="00000000" w14:paraId="00000025"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ind w:left="720"/>
        <w:ind w:firstLine="0"/>
        <w:spacing w:line="240" w:lineRule="auto"/>
        <w:rPr>
          <w:sz w:val="24"/>
          <w:szCs w:val="24"/>
        </w:rPr>
      </w:pPr>
      <w:r w:rsidR="00000000" w:rsidDel="00000000" w:rsidRPr="00000000">
        <w:rPr>
          <w:rtl w:val="0"/>
          <w:sz w:val="24"/>
          <w:szCs w:val="24"/>
        </w:rPr>
        <w:t>Ik zag twee beren broodjes smeren,</w:t>
      </w:r>
    </w:p>
    <w:p w:rsidR="00000000" w:rsidDel="00000000" w:rsidRDefault="00000000" w14:paraId="00000026"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ind w:left="720"/>
        <w:ind w:firstLine="0"/>
        <w:spacing w:line="240" w:lineRule="auto"/>
        <w:rPr>
          <w:sz w:val="24"/>
          <w:szCs w:val="24"/>
        </w:rPr>
      </w:pPr>
      <w:r w:rsidR="00000000" w:rsidDel="00000000" w:rsidRPr="00000000">
        <w:rPr>
          <w:rtl w:val="0"/>
          <w:sz w:val="24"/>
          <w:szCs w:val="24"/>
        </w:rPr>
        <w:t>O, dat was een wonder</w:t>
      </w:r>
    </w:p>
    <w:p w:rsidR="00000000" w:rsidDel="00000000" w:rsidRDefault="00000000" w14:paraId="00000027"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ind w:left="720"/>
        <w:ind w:firstLine="0"/>
        <w:spacing w:line="240" w:lineRule="auto"/>
        <w:rPr>
          <w:sz w:val="24"/>
          <w:szCs w:val="24"/>
        </w:rPr>
      </w:pPr>
      <w:r w:rsidR="00000000" w:rsidDel="00000000" w:rsidRPr="00000000">
        <w:rPr>
          <w:rtl w:val="0"/>
          <w:sz w:val="24"/>
          <w:szCs w:val="24"/>
        </w:rPr>
        <w:t>Het was een wonder, boven wonder,</w:t>
      </w:r>
    </w:p>
    <w:p w:rsidR="00000000" w:rsidDel="00000000" w:rsidRDefault="00000000" w14:paraId="00000028"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ind w:left="720"/>
        <w:ind w:firstLine="0"/>
        <w:spacing w:line="240" w:lineRule="auto"/>
        <w:rPr>
          <w:sz w:val="24"/>
          <w:szCs w:val="24"/>
        </w:rPr>
      </w:pPr>
      <w:r w:rsidR="00000000" w:rsidDel="00000000" w:rsidRPr="00000000">
        <w:rPr>
          <w:rtl w:val="0"/>
          <w:sz w:val="24"/>
          <w:szCs w:val="24"/>
        </w:rPr>
        <w:t>dat die beren smeren konden</w:t>
      </w:r>
    </w:p>
    <w:p w:rsidR="00000000" w:rsidDel="00000000" w:rsidRDefault="00000000" w14:paraId="00000029"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sz w:val="24"/>
          <w:szCs w:val="24"/>
        </w:rPr>
      </w:pPr>
      <w:r w:rsidR="00000000" w:rsidDel="00000000" w:rsidRPr="00000000">
        <w:rPr>
          <w:rtl w:val="0"/>
        </w:rPr>
      </w:r>
    </w:p>
    <w:p w:rsidR="00000000" w:rsidDel="00000000" w:rsidRDefault="00000000" w14:paraId="0000002A"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sz w:val="24"/>
          <w:szCs w:val="24"/>
        </w:rPr>
      </w:pPr>
      <w:r w:rsidR="00000000" w:rsidDel="00000000" w:rsidRPr="00000000">
        <w:rPr>
          <w:rtl w:val="0"/>
          <w:sz w:val="24"/>
          <w:szCs w:val="24"/>
        </w:rPr>
        <w:t>De vraag aan de klas is na elke voorbeeldzin: waar hoor je rijm en wat rijmt volgens jou niet (in dit voorbeeld natuurlijk: ‘wonder’ - ‘konden’ en ook verderop ‘hahaha’ - ‘ernaar’?). Bij voorbeeld dat halfrijm bevat zullen naar verwachting weinig leerlingen zeggen dat dit rijmt. Hierna volgt een kort gesprek waarom wel/niet en volgt het doel van de les. De docent introduceert het woord ‘vroom’ en de betekenis en deelt de opdracht aan elk groepje uit. Dat wil zeggen: de strookjes met de woorden. Doel is een lijst van meest rijmend (boven) naar minst rijmend (onder) te maken.</w:t>
      </w:r>
    </w:p>
    <w:p w:rsidR="00000000" w:rsidDel="00000000" w:rsidRDefault="00000000" w14:paraId="0000002B" w:rsidP="00000000" w:rsidRPr="00000000">
      <w:pPr>
        <w:spacing w:line="240" w:lineRule="auto"/>
        <w:rPr>
          <w:sz w:val="24"/>
          <w:szCs w:val="24"/>
        </w:rPr>
      </w:pPr>
      <w:r w:rsidR="00000000" w:rsidDel="00000000" w:rsidRPr="00000000">
        <w:rPr>
          <w:rtl w:val="0"/>
        </w:rPr>
      </w:r>
    </w:p>
    <w:p w:rsidR="00000000" w:rsidDel="00000000" w:rsidRDefault="00000000" w14:paraId="0000002C" w:rsidP="00000000" w:rsidRPr="00000000">
      <w:pPr>
        <w:spacing w:line="240" w:lineRule="auto"/>
        <w:rPr>
          <w:b/>
          <w:sz w:val="24"/>
          <w:szCs w:val="24"/>
        </w:rPr>
      </w:pPr>
      <w:r w:rsidR="00000000" w:rsidDel="00000000" w:rsidRPr="00000000">
        <w:rPr>
          <w:rtl w:val="0"/>
          <w:b/>
          <w:sz w:val="24"/>
          <w:szCs w:val="24"/>
        </w:rPr>
        <w:t>Stap 3</w:t>
      </w:r>
    </w:p>
    <w:p w:rsidR="00000000" w:rsidDel="00000000" w:rsidRDefault="00000000" w14:paraId="0000002D" w:rsidP="00000000" w:rsidRPr="00000000">
      <w:pPr>
        <w:spacing w:line="240" w:lineRule="auto"/>
        <w:rPr>
          <w:sz w:val="24"/>
          <w:szCs w:val="24"/>
        </w:rPr>
      </w:pPr>
      <w:r w:rsidR="00000000" w:rsidDel="00000000" w:rsidRPr="00000000">
        <w:rPr>
          <w:rtl w:val="0"/>
          <w:sz w:val="24"/>
          <w:szCs w:val="24"/>
        </w:rPr>
        <w:t>Leerlingen hebben max. 15 minuten om tot een lijst te komen. De docent loopt langs de groepjes om te vragen naar hun keuzes en motivatie. Als ze klaar zijn, verwijst hij/zij naar de theorie in het lesboek over vol- en halfrijm en assonantie en alliteratie (in deze lesopzet is dat Nieuw Nederlands 7e ed., maar andere lesmethodes of online uitleg over desbetreffende begrippen werkt evengoed).</w:t>
      </w:r>
    </w:p>
    <w:p w:rsidR="00000000" w:rsidDel="00000000" w:rsidRDefault="00000000" w14:paraId="0000002E" w:rsidP="00000000" w:rsidRPr="00000000">
      <w:pPr>
        <w:spacing w:line="240" w:lineRule="auto"/>
        <w:rPr>
          <w:b/>
          <w:sz w:val="24"/>
          <w:szCs w:val="24"/>
        </w:rPr>
      </w:pPr>
      <w:r w:rsidR="00000000" w:rsidDel="00000000" w:rsidRPr="00000000">
        <w:rPr>
          <w:rtl w:val="0"/>
        </w:rPr>
      </w:r>
    </w:p>
    <w:p w:rsidR="00000000" w:rsidDel="00000000" w:rsidRDefault="00000000" w14:paraId="0000002F" w:rsidP="00000000" w:rsidRPr="00000000">
      <w:pPr>
        <w:spacing w:line="240" w:lineRule="auto"/>
        <w:rPr>
          <w:sz w:val="24"/>
          <w:szCs w:val="24"/>
        </w:rPr>
      </w:pPr>
      <w:r w:rsidR="00000000" w:rsidDel="00000000" w:rsidRPr="00000000">
        <w:rPr>
          <w:rtl w:val="0"/>
          <w:b/>
          <w:sz w:val="24"/>
          <w:szCs w:val="24"/>
        </w:rPr>
        <w:t>Stap 4</w:t>
      </w:r>
      <w:r w:rsidR="00000000" w:rsidDel="00000000" w:rsidRPr="00000000">
        <w:rPr>
          <w:rtl w:val="0"/>
        </w:rPr>
      </w:r>
    </w:p>
    <w:p w:rsidR="00000000" w:rsidDel="00000000" w:rsidRDefault="00000000" w14:paraId="00000030" w:rsidP="00000000" w:rsidRPr="00000000">
      <w:pPr>
        <w:spacing w:line="240" w:lineRule="auto"/>
        <w:rPr>
          <w:sz w:val="24"/>
          <w:szCs w:val="24"/>
        </w:rPr>
      </w:pPr>
      <w:r w:rsidR="00000000" w:rsidDel="00000000" w:rsidRPr="00000000">
        <w:rPr>
          <w:rtl w:val="0"/>
          <w:sz w:val="24"/>
          <w:szCs w:val="24"/>
        </w:rPr>
        <w:t>De docent vraagt enkele groepen naar hun antwoord. Andere groepen luisteren mee en mogen reageren. Daarna worden de antwoorden geprojecteerd en volgt een korte discussie.</w:t>
      </w:r>
    </w:p>
    <w:p w:rsidR="00000000" w:rsidDel="00000000" w:rsidRDefault="00000000" w14:paraId="00000031" w:rsidP="00000000" w:rsidRPr="00000000">
      <w:pPr>
        <w:spacing w:line="240" w:lineRule="auto"/>
        <w:rPr>
          <w:b/>
          <w:sz w:val="24"/>
          <w:szCs w:val="24"/>
        </w:rPr>
      </w:pPr>
      <w:r w:rsidR="00000000" w:rsidDel="00000000" w:rsidRPr="00000000">
        <w:rPr>
          <w:rtl w:val="0"/>
        </w:rPr>
      </w:r>
    </w:p>
    <w:p w:rsidR="00000000" w:rsidDel="00000000" w:rsidRDefault="00000000" w14:paraId="00000032" w:rsidP="00000000" w:rsidRPr="00000000">
      <w:pPr>
        <w:spacing w:line="240" w:lineRule="auto"/>
        <w:rPr>
          <w:sz w:val="24"/>
          <w:szCs w:val="24"/>
        </w:rPr>
      </w:pPr>
      <w:r w:rsidR="00000000" w:rsidDel="00000000" w:rsidRPr="00000000">
        <w:rPr>
          <w:rtl w:val="0"/>
          <w:b/>
          <w:sz w:val="24"/>
          <w:szCs w:val="24"/>
        </w:rPr>
        <w:t>Stap 5</w:t>
      </w:r>
      <w:r w:rsidR="00000000" w:rsidDel="00000000" w:rsidRPr="00000000">
        <w:rPr>
          <w:rtl w:val="0"/>
          <w:sz w:val="24"/>
          <w:szCs w:val="24"/>
        </w:rPr>
        <w:t xml:space="preserve"> </w:t>
      </w:r>
    </w:p>
    <w:p w:rsidR="00000000" w:rsidDel="00000000" w:rsidRDefault="00000000" w14:paraId="00000033" w:rsidP="00000000" w:rsidRPr="00000000">
      <w:pPr>
        <w:spacing w:line="240" w:lineRule="auto"/>
        <w:rPr>
          <w:sz w:val="24"/>
          <w:szCs w:val="24"/>
        </w:rPr>
      </w:pPr>
      <w:r w:rsidR="00000000" w:rsidDel="00000000" w:rsidRPr="00000000">
        <w:rPr>
          <w:rtl w:val="0"/>
          <w:sz w:val="24"/>
          <w:szCs w:val="24"/>
        </w:rPr>
        <w:t xml:space="preserve">De docent vraagt de leerlingen 5 minuten de theorie te bestuderen en deze vervolgens toe te passen op de lijst met woorden. Welke fenomenen zie je waar optreden? Elk groepje zoekt bij elk begrip minstens één voorbeeld. </w:t>
      </w:r>
    </w:p>
    <w:p w:rsidR="00000000" w:rsidDel="00000000" w:rsidRDefault="00000000" w14:paraId="00000034" w:rsidP="00000000" w:rsidRPr="00000000">
      <w:pPr>
        <w:spacing w:line="240" w:lineRule="auto"/>
        <w:rPr>
          <w:b/>
          <w:sz w:val="24"/>
          <w:szCs w:val="24"/>
        </w:rPr>
      </w:pPr>
      <w:r w:rsidR="00000000" w:rsidDel="00000000" w:rsidRPr="00000000">
        <w:rPr>
          <w:rtl w:val="0"/>
        </w:rPr>
      </w:r>
    </w:p>
    <w:p w:rsidR="00000000" w:rsidDel="00000000" w:rsidRDefault="00000000" w14:paraId="00000035" w:rsidP="00000000" w:rsidRPr="00000000">
      <w:pPr>
        <w:spacing w:line="240" w:lineRule="auto"/>
        <w:rPr>
          <w:sz w:val="24"/>
          <w:szCs w:val="24"/>
        </w:rPr>
      </w:pPr>
      <w:r w:rsidR="00000000" w:rsidDel="00000000" w:rsidRPr="00000000">
        <w:rPr>
          <w:rtl w:val="0"/>
          <w:b/>
          <w:sz w:val="24"/>
          <w:szCs w:val="24"/>
        </w:rPr>
        <w:t>Stap 6</w:t>
      </w:r>
      <w:r w:rsidR="00000000" w:rsidDel="00000000" w:rsidRPr="00000000">
        <w:rPr>
          <w:rtl w:val="0"/>
        </w:rPr>
      </w:r>
    </w:p>
    <w:p w:rsidR="00000000" w:rsidDel="00000000" w:rsidRDefault="00000000" w14:paraId="00000036" w:rsidP="00000000" w:rsidRPr="00000000">
      <w:pPr>
        <w:ind w:left="0"/>
        <w:ind w:firstLine="0"/>
        <w:spacing w:line="240" w:lineRule="auto"/>
        <w:rPr>
          <w:b/>
          <w:sz w:val="28"/>
          <w:szCs w:val="28"/>
        </w:rPr>
      </w:pPr>
      <w:r w:rsidR="00000000" w:rsidDel="00000000" w:rsidRPr="00000000">
        <w:rPr>
          <w:rtl w:val="0"/>
          <w:sz w:val="24"/>
          <w:szCs w:val="24"/>
        </w:rPr>
        <w:t>De docent vraagt enkele leerlingen naar de bestudeerde begrippen, bijvoorbeeld: “Is er volrijm te vinden op je lijst? Waar begint het halfrijm? Waar zie je geen alliteratie?”</w:t>
      </w:r>
      <w:r w:rsidR="00000000" w:rsidDel="00000000" w:rsidRPr="00000000">
        <w:rPr>
          <w:rtl w:val="0"/>
        </w:rPr>
      </w:r>
    </w:p>
    <w:p>
      <w:pPr>
        <w:spacing w:line="240" w:lineRule="auto"/>
      </w:pPr>
      <w:r>
        <w:rPr>
          <w:b/>
          <w:sz w:val="28"/>
        </w:rPr>
      </w:r>
    </w:p>
    <w:p>
      <w:pPr>
        <w:spacing w:line="240" w:lineRule="auto"/>
      </w:pPr>
      <w:r>
        <w:rPr>
          <w:b/>
          <w:sz w:val="28"/>
        </w:rPr>
        <w:t xml:space="preserve">Les Wat rijmt er op vroom? - opdrachten </w:t>
      </w:r>
    </w:p>
    <w:p w:rsidR="00000000" w:rsidDel="00000000" w:rsidRDefault="00000000" w14:paraId="00000038"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24"/>
          <w:szCs w:val="24"/>
        </w:rPr>
      </w:pPr>
      <w:r w:rsidR="00000000" w:rsidDel="00000000" w:rsidRPr="00000000">
        <w:rPr>
          <w:rtl w:val="0"/>
        </w:rPr>
      </w:r>
    </w:p>
    <w:p w:rsidR="00000000" w:rsidDel="00000000" w:rsidRDefault="00000000" w14:paraId="00000039"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24"/>
          <w:szCs w:val="24"/>
        </w:rPr>
      </w:pPr>
      <w:r w:rsidR="00000000" w:rsidDel="00000000" w:rsidRPr="00000000">
        <w:rPr>
          <w:rtl w:val="0"/>
          <w:b/>
          <w:sz w:val="24"/>
          <w:szCs w:val="24"/>
        </w:rPr>
        <w:t>Opdracht 1</w:t>
      </w:r>
    </w:p>
    <w:p w:rsidR="00000000" w:rsidDel="00000000" w:rsidRDefault="00000000" w14:paraId="0000003A"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24"/>
          <w:szCs w:val="24"/>
        </w:rPr>
      </w:pPr>
      <w:r w:rsidR="00000000" w:rsidDel="00000000" w:rsidRPr="00000000">
        <w:rPr>
          <w:rtl w:val="0"/>
        </w:rPr>
      </w:r>
    </w:p>
    <w:p w:rsidR="00000000" w:rsidDel="00000000" w:rsidRDefault="00000000" w14:paraId="0000003B"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sz w:val="24"/>
          <w:szCs w:val="24"/>
        </w:rPr>
      </w:pPr>
      <w:r w:rsidR="00000000" w:rsidDel="00000000" w:rsidRPr="00000000">
        <w:rPr>
          <w:rtl w:val="0"/>
          <w:sz w:val="24"/>
          <w:szCs w:val="24"/>
        </w:rPr>
        <w:t>Jullie krijgen strookjes met losse woorden. De opdracht is om een rij te vormen naar meer of minder rijmend. Er is niet slechts één antwoord mogelijk, op sommige plekken kunnen meerdere volgordes goed zijn. Het belangrijkst is dat jullie met elkaar in gesprek gaan waarom welk woord op een bepaalde plek in de rij zou moeten.</w:t>
      </w:r>
    </w:p>
    <w:p w:rsidR="00000000" w:rsidDel="00000000" w:rsidRDefault="00000000" w14:paraId="0000003C"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sz w:val="24"/>
          <w:szCs w:val="24"/>
        </w:rPr>
      </w:pPr>
      <w:r w:rsidR="00000000" w:rsidDel="00000000" w:rsidRPr="00000000">
        <w:rPr>
          <w:rtl w:val="0"/>
        </w:rPr>
      </w:r>
    </w:p>
    <w:p w:rsidR="00000000" w:rsidDel="00000000" w:rsidRDefault="00000000" w14:paraId="0000003D"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24"/>
          <w:szCs w:val="24"/>
        </w:rPr>
      </w:pPr>
      <w:r w:rsidR="00000000" w:rsidDel="00000000" w:rsidRPr="00000000">
        <w:rPr>
          <w:rtl w:val="0"/>
          <w:b/>
          <w:sz w:val="24"/>
          <w:szCs w:val="24"/>
        </w:rPr>
        <w:t>Orden de volgende woorden, van meest rijmend naar minst rijmend op het woord ‘vroom’.</w:t>
      </w:r>
    </w:p>
    <w:p w:rsidR="00000000" w:rsidDel="00000000" w:rsidRDefault="00000000" w14:paraId="0000003E"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24"/>
          <w:szCs w:val="24"/>
        </w:rPr>
      </w:pPr>
      <w:r w:rsidR="00000000" w:rsidDel="00000000" w:rsidRPr="00000000">
        <w:rPr>
          <w:rtl w:val="0"/>
        </w:rPr>
      </w:r>
    </w:p>
    <w:p w:rsidR="00000000" w:rsidDel="00000000" w:rsidRDefault="00000000" w14:paraId="0000003F"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paard</w:t>
      </w:r>
    </w:p>
    <w:p w:rsidR="00000000" w:rsidDel="00000000" w:rsidRDefault="00000000" w14:paraId="00000040"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roet</w:t>
      </w:r>
    </w:p>
    <w:p w:rsidR="00000000" w:rsidDel="00000000" w:rsidRDefault="00000000" w14:paraId="00000041"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loon</w:t>
      </w:r>
    </w:p>
    <w:p w:rsidR="00000000" w:rsidDel="00000000" w:rsidRDefault="00000000" w14:paraId="00000042"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hoor</w:t>
      </w:r>
    </w:p>
    <w:p w:rsidR="00000000" w:rsidDel="00000000" w:rsidRDefault="00000000" w14:paraId="00000043"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hoed</w:t>
      </w:r>
    </w:p>
    <w:p w:rsidR="00000000" w:rsidDel="00000000" w:rsidRDefault="00000000" w14:paraId="00000044"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loom</w:t>
      </w:r>
    </w:p>
    <w:p w:rsidR="00000000" w:rsidDel="00000000" w:rsidRDefault="00000000" w14:paraId="00000045"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loop</w:t>
      </w:r>
    </w:p>
    <w:p w:rsidR="00000000" w:rsidDel="00000000" w:rsidRDefault="00000000" w14:paraId="00000046"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dome</w:t>
      </w:r>
    </w:p>
    <w:p w:rsidR="00000000" w:rsidDel="00000000" w:rsidRDefault="00000000" w14:paraId="00000047"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hand</w:t>
      </w:r>
    </w:p>
    <w:p w:rsidR="00000000" w:rsidDel="00000000" w:rsidRDefault="00000000" w14:paraId="00000048"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wrat</w:t>
      </w:r>
    </w:p>
    <w:p w:rsidR="00000000" w:rsidDel="00000000" w:rsidRDefault="00000000" w14:paraId="00000049"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w</w:t>
      </w:r>
      <w:r w:rsidR="00000000" w:rsidDel="00000000" w:rsidRPr="00000000">
        <w:rPr>
          <w:rtl w:val="0"/>
          <w:sz w:val="24"/>
          <w:szCs w:val="24"/>
        </w:rPr>
        <w:t>roet</w:t>
      </w:r>
      <w:r w:rsidR="00000000" w:rsidDel="00000000" w:rsidRPr="00000000">
        <w:rPr>
          <w:rtl w:val="0"/>
        </w:rPr>
      </w:r>
    </w:p>
    <w:p w:rsidR="00000000" w:rsidDel="00000000" w:rsidRDefault="00000000" w14:paraId="0000004A"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vol</w:t>
      </w:r>
    </w:p>
    <w:p w:rsidR="00000000" w:rsidDel="00000000" w:rsidRDefault="00000000" w14:paraId="0000004B"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rook</w:t>
      </w:r>
    </w:p>
    <w:p w:rsidR="00000000" w:rsidDel="00000000" w:rsidRDefault="00000000" w14:paraId="0000004C"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vraat</w:t>
      </w:r>
    </w:p>
    <w:p w:rsidR="00000000" w:rsidDel="00000000" w:rsidRDefault="00000000" w14:paraId="0000004D"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zoon</w:t>
      </w:r>
    </w:p>
    <w:p w:rsidR="00000000" w:rsidDel="00000000" w:rsidRDefault="00000000" w14:paraId="0000004E"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1"/>
        </w:numPr>
        <w:ind w:left="720"/>
        <w:ind w:hanging="360"/>
        <w:spacing w:line="240" w:lineRule="auto"/>
        <w:rPr>
          <w:sz w:val="24"/>
          <w:szCs w:val="24"/>
        </w:rPr>
      </w:pPr>
      <w:r w:rsidR="00000000" w:rsidDel="00000000" w:rsidRPr="00000000">
        <w:rPr>
          <w:rtl w:val="0"/>
          <w:sz w:val="24"/>
          <w:szCs w:val="24"/>
        </w:rPr>
        <w:t>dope</w:t>
      </w:r>
      <w:r w:rsidR="00000000" w:rsidDel="00000000" w:rsidRPr="00000000">
        <w:rPr>
          <w:rtl w:val="0"/>
        </w:rPr>
      </w:r>
    </w:p>
    <w:p w:rsidR="00000000" w:rsidDel="00000000" w:rsidRDefault="00000000" w14:paraId="0000004F" w:rsidP="00000000" w:rsidRPr="00000000">
      <w:pPr>
        <w:spacing w:line="240" w:lineRule="auto"/>
        <w:rPr>
          <w:sz w:val="24"/>
          <w:szCs w:val="24"/>
        </w:rPr>
      </w:pPr>
      <w:r w:rsidR="00000000" w:rsidDel="00000000" w:rsidRPr="00000000">
        <w:rPr>
          <w:rtl w:val="0"/>
        </w:rPr>
      </w:r>
    </w:p>
    <w:p w:rsidR="00000000" w:rsidDel="00000000" w:rsidRDefault="00000000" w14:paraId="00000050" w:rsidP="00000000" w:rsidRPr="00000000">
      <w:pPr>
        <w:spacing w:line="240" w:lineRule="auto"/>
        <w:rPr>
          <w:sz w:val="24"/>
          <w:szCs w:val="24"/>
        </w:rPr>
      </w:pPr>
      <w:r w:rsidR="00000000" w:rsidDel="00000000" w:rsidRPr="00000000">
        <w:rPr>
          <w:rtl w:val="0"/>
          <w:b/>
          <w:sz w:val="24"/>
          <w:szCs w:val="24"/>
        </w:rPr>
        <w:t>Opdracht 2</w:t>
      </w:r>
      <w:r w:rsidR="00000000" w:rsidDel="00000000" w:rsidRPr="00000000">
        <w:rPr>
          <w:rtl w:val="0"/>
        </w:rPr>
      </w:r>
    </w:p>
    <w:p w:rsidR="00000000" w:rsidDel="00000000" w:rsidRDefault="00000000" w14:paraId="00000051" w:rsidP="00000000" w:rsidRPr="00000000">
      <w:pPr>
        <w:spacing w:line="240" w:lineRule="auto"/>
        <w:rPr>
          <w:sz w:val="24"/>
          <w:szCs w:val="24"/>
        </w:rPr>
      </w:pPr>
      <w:r w:rsidR="00000000" w:rsidDel="00000000" w:rsidRPr="00000000">
        <w:rPr>
          <w:rtl w:val="0"/>
          <w:sz w:val="24"/>
          <w:szCs w:val="24"/>
        </w:rPr>
        <w:t>Klaar? Kijk nu naar de begrippen op bladzijde 98 in Nieuw Nederlands. Waarom rijmen sommige woorden ‘beter’ dan andere? Zie je alle vormen van rijm terug in jullie lijstje?</w:t>
      </w:r>
      <w:r>
        <w:br w:type="page"/>
      </w:r>
      <w:r w:rsidR="00000000" w:rsidDel="00000000" w:rsidRPr="00000000">
        <w:rPr>
          <w:rtl w:val="0"/>
        </w:rPr>
      </w:r>
    </w:p>
    <w:p w:rsidR="00000000" w:rsidDel="00000000" w:rsidRDefault="00000000" w14:paraId="00000052" w:rsidP="00000000" w:rsidRPr="00000000">
      <w:pPr>
        <w:spacing w:line="240" w:lineRule="auto"/>
        <w:rPr>
          <w:b/>
          <w:sz w:val="28"/>
          <w:szCs w:val="28"/>
        </w:rPr>
      </w:pPr>
      <w:r w:rsidR="00000000" w:rsidDel="00000000" w:rsidRPr="00000000">
        <w:rPr>
          <w:rtl w:val="0"/>
          <w:b/>
          <w:sz w:val="28"/>
          <w:szCs w:val="28"/>
        </w:rPr>
        <w:t>Materialen:</w:t>
      </w:r>
    </w:p>
    <w:p w:rsidR="00000000" w:rsidDel="00000000" w:rsidRDefault="00000000" w14:paraId="00000053" w:rsidP="00000000" w:rsidRPr="00000000">
      <w:pPr>
        <w:numPr>
          <w:ilvl w:val="0"/>
          <w:numId w:val="3"/>
        </w:numPr>
        <w:ind w:left="720"/>
        <w:ind w:hanging="360"/>
        <w:spacing w:line="240" w:lineRule="auto"/>
        <w:rPr>
          <w:b/>
          <w:u w:val="none"/>
          <w:sz w:val="28"/>
          <w:szCs w:val="28"/>
        </w:rPr>
      </w:pPr>
      <w:r w:rsidR="00000000" w:rsidDel="00000000" w:rsidRPr="00000000">
        <w:rPr>
          <w:rtl w:val="0"/>
          <w:b/>
          <w:sz w:val="28"/>
          <w:szCs w:val="28"/>
        </w:rPr>
        <w:t>Woordenlijst (te printen op losse strookjes)</w:t>
      </w:r>
      <w:r w:rsidR="00000000" w:rsidDel="00000000" w:rsidRPr="00000000">
        <w:rPr>
          <w:rtl w:val="0"/>
        </w:rPr>
      </w:r>
    </w:p>
    <w:p w:rsidR="00000000" w:rsidDel="00000000" w:rsidRDefault="00000000" w14:paraId="00000054"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rPr>
      </w:pPr>
      <w:r w:rsidR="00000000" w:rsidDel="00000000" w:rsidRPr="00000000">
        <w:rPr>
          <w:rtl w:val="0"/>
        </w:rPr>
      </w:r>
    </w:p>
    <w:p w:rsidR="00000000" w:rsidDel="00000000" w:rsidRDefault="00000000" w14:paraId="00000055"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18"/>
          <w:szCs w:val="18"/>
        </w:rPr>
      </w:pPr>
      <w:r w:rsidR="00000000" w:rsidDel="00000000" w:rsidRPr="00000000">
        <w:rPr>
          <w:rtl w:val="0"/>
        </w:rPr>
      </w:r>
    </w:p>
    <w:tbl>
      <w:tblPr>
        <w:tblW w:w="9028.999999999998"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2"/>
      </w:tblPr>
      <w:tblGrid>
        <w:gridCol w:w="3009"/>
        <w:gridCol w:w="3009"/>
        <w:gridCol w:w="3009"/>
      </w:tblGrid>
      <w:tblGridChange w:id="0">
        <w:tblGrid>
          <w:gridCol w:w="3009.6666666666665"/>
          <w:gridCol w:w="3009.6666666666665"/>
          <w:gridCol w:w="3009.6666666666665"/>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56" w:rsidP="00000000" w:rsidRPr="00000000">
            <w:pPr>
              <w:widowControl w:val="0"/>
              <w:spacing w:line="240" w:lineRule="auto"/>
              <w:rPr>
                <w:sz w:val="38"/>
                <w:szCs w:val="38"/>
              </w:rPr>
            </w:pPr>
            <w:r w:rsidR="00000000" w:rsidDel="00000000" w:rsidRPr="00000000">
              <w:rPr>
                <w:rtl w:val="0"/>
                <w:sz w:val="38"/>
                <w:szCs w:val="38"/>
              </w:rPr>
              <w:t>paard</w:t>
            </w:r>
          </w:p>
        </w:tc>
        <w:tc>
          <w:tcPr>
            <w:tcMar>
              <w:top w:w="100.0" w:type="dxa"/>
              <w:left w:w="100.0" w:type="dxa"/>
              <w:bottom w:w="100.0" w:type="dxa"/>
              <w:right w:w="100.0" w:type="dxa"/>
            </w:tcMar>
            <w:shd w:fill="auto" w:val="clear"/>
            <w:vAlign w:val="top"/>
          </w:tcPr>
          <w:p w:rsidR="00000000" w:rsidDel="00000000" w:rsidRDefault="00000000" w14:paraId="00000057" w:rsidP="00000000" w:rsidRPr="00000000">
            <w:pPr>
              <w:widowControl w:val="0"/>
              <w:spacing w:line="240" w:lineRule="auto"/>
              <w:rPr>
                <w:sz w:val="38"/>
                <w:szCs w:val="38"/>
              </w:rPr>
            </w:pPr>
            <w:r w:rsidR="00000000" w:rsidDel="00000000" w:rsidRPr="00000000">
              <w:rPr>
                <w:rtl w:val="0"/>
                <w:sz w:val="38"/>
                <w:szCs w:val="38"/>
              </w:rPr>
              <w:t>dome</w:t>
            </w:r>
          </w:p>
        </w:tc>
        <w:tc>
          <w:tcPr>
            <w:tcMar>
              <w:top w:w="100.0" w:type="dxa"/>
              <w:left w:w="100.0" w:type="dxa"/>
              <w:bottom w:w="100.0" w:type="dxa"/>
              <w:right w:w="100.0" w:type="dxa"/>
            </w:tcMar>
            <w:shd w:fill="auto" w:val="clear"/>
            <w:vAlign w:val="top"/>
          </w:tcPr>
          <w:p w:rsidR="00000000" w:rsidDel="00000000" w:rsidRDefault="00000000" w14:paraId="00000058" w:rsidP="00000000" w:rsidRPr="00000000">
            <w:pPr>
              <w:widowControl w:val="0"/>
              <w:spacing w:line="240" w:lineRule="auto"/>
              <w:rPr>
                <w:sz w:val="38"/>
                <w:szCs w:val="38"/>
              </w:rPr>
            </w:pPr>
            <w:r w:rsidR="00000000" w:rsidDel="00000000" w:rsidRPr="00000000">
              <w:rPr>
                <w:rtl w:val="0"/>
                <w:sz w:val="38"/>
                <w:szCs w:val="38"/>
              </w:rPr>
              <w:t>hand</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59" w:rsidP="00000000" w:rsidRPr="00000000">
            <w:pPr>
              <w:widowControl w:val="0"/>
              <w:spacing w:line="240" w:lineRule="auto"/>
              <w:rPr>
                <w:sz w:val="38"/>
                <w:szCs w:val="38"/>
              </w:rPr>
            </w:pPr>
            <w:r w:rsidR="00000000" w:rsidDel="00000000" w:rsidRPr="00000000">
              <w:rPr>
                <w:rtl w:val="0"/>
                <w:sz w:val="38"/>
                <w:szCs w:val="38"/>
              </w:rPr>
              <w:t>roet</w:t>
            </w:r>
          </w:p>
        </w:tc>
        <w:tc>
          <w:tcPr>
            <w:tcMar>
              <w:top w:w="100.0" w:type="dxa"/>
              <w:left w:w="100.0" w:type="dxa"/>
              <w:bottom w:w="100.0" w:type="dxa"/>
              <w:right w:w="100.0" w:type="dxa"/>
            </w:tcMar>
            <w:shd w:fill="auto" w:val="clear"/>
            <w:vAlign w:val="top"/>
          </w:tcPr>
          <w:p w:rsidR="00000000" w:rsidDel="00000000" w:rsidRDefault="00000000" w14:paraId="0000005A" w:rsidP="00000000" w:rsidRPr="00000000">
            <w:pPr>
              <w:widowControl w:val="0"/>
              <w:spacing w:line="240" w:lineRule="auto"/>
              <w:rPr>
                <w:sz w:val="38"/>
                <w:szCs w:val="38"/>
              </w:rPr>
            </w:pPr>
            <w:r w:rsidR="00000000" w:rsidDel="00000000" w:rsidRPr="00000000">
              <w:rPr>
                <w:rtl w:val="0"/>
                <w:sz w:val="38"/>
                <w:szCs w:val="38"/>
              </w:rPr>
              <w:t>loop</w:t>
            </w:r>
          </w:p>
        </w:tc>
        <w:tc>
          <w:tcPr>
            <w:tcMar>
              <w:top w:w="100.0" w:type="dxa"/>
              <w:left w:w="100.0" w:type="dxa"/>
              <w:bottom w:w="100.0" w:type="dxa"/>
              <w:right w:w="100.0" w:type="dxa"/>
            </w:tcMar>
            <w:shd w:fill="auto" w:val="clear"/>
            <w:vAlign w:val="top"/>
          </w:tcPr>
          <w:p w:rsidR="00000000" w:rsidDel="00000000" w:rsidRDefault="00000000" w14:paraId="0000005B" w:rsidP="00000000" w:rsidRPr="00000000">
            <w:pPr>
              <w:widowControl w:val="0"/>
              <w:spacing w:line="240" w:lineRule="auto"/>
              <w:rPr>
                <w:sz w:val="38"/>
                <w:szCs w:val="38"/>
              </w:rPr>
            </w:pPr>
            <w:r w:rsidR="00000000" w:rsidDel="00000000" w:rsidRPr="00000000">
              <w:rPr>
                <w:rtl w:val="0"/>
                <w:sz w:val="38"/>
                <w:szCs w:val="38"/>
              </w:rPr>
              <w:t>wrat</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5C" w:rsidP="00000000" w:rsidRPr="00000000">
            <w:pPr>
              <w:widowControl w:val="0"/>
              <w:spacing w:line="240" w:lineRule="auto"/>
              <w:rPr>
                <w:sz w:val="38"/>
                <w:szCs w:val="38"/>
              </w:rPr>
            </w:pPr>
            <w:r w:rsidR="00000000" w:rsidDel="00000000" w:rsidRPr="00000000">
              <w:rPr>
                <w:rtl w:val="0"/>
                <w:sz w:val="38"/>
                <w:szCs w:val="38"/>
              </w:rPr>
              <w:t>loon</w:t>
            </w:r>
          </w:p>
        </w:tc>
        <w:tc>
          <w:tcPr>
            <w:tcMar>
              <w:top w:w="100.0" w:type="dxa"/>
              <w:left w:w="100.0" w:type="dxa"/>
              <w:bottom w:w="100.0" w:type="dxa"/>
              <w:right w:w="100.0" w:type="dxa"/>
            </w:tcMar>
            <w:shd w:fill="auto" w:val="clear"/>
            <w:vAlign w:val="top"/>
          </w:tcPr>
          <w:p w:rsidR="00000000" w:rsidDel="00000000" w:rsidRDefault="00000000" w14:paraId="0000005D" w:rsidP="00000000" w:rsidRPr="00000000">
            <w:pPr>
              <w:widowControl w:val="0"/>
              <w:spacing w:line="240" w:lineRule="auto"/>
              <w:rPr>
                <w:sz w:val="38"/>
                <w:szCs w:val="38"/>
              </w:rPr>
            </w:pPr>
            <w:r w:rsidR="00000000" w:rsidDel="00000000" w:rsidRPr="00000000">
              <w:rPr>
                <w:rtl w:val="0"/>
                <w:sz w:val="38"/>
                <w:szCs w:val="38"/>
              </w:rPr>
              <w:t>loom</w:t>
            </w:r>
          </w:p>
        </w:tc>
        <w:tc>
          <w:tcPr>
            <w:tcMar>
              <w:top w:w="100.0" w:type="dxa"/>
              <w:left w:w="100.0" w:type="dxa"/>
              <w:bottom w:w="100.0" w:type="dxa"/>
              <w:right w:w="100.0" w:type="dxa"/>
            </w:tcMar>
            <w:shd w:fill="auto" w:val="clear"/>
            <w:vAlign w:val="top"/>
          </w:tcPr>
          <w:p w:rsidR="00000000" w:rsidDel="00000000" w:rsidRDefault="00000000" w14:paraId="0000005E" w:rsidP="00000000" w:rsidRPr="00000000">
            <w:pPr>
              <w:widowControl w:val="0"/>
              <w:spacing w:line="240" w:lineRule="auto"/>
              <w:rPr>
                <w:sz w:val="38"/>
                <w:szCs w:val="38"/>
              </w:rPr>
            </w:pPr>
            <w:r w:rsidR="00000000" w:rsidDel="00000000" w:rsidRPr="00000000">
              <w:rPr>
                <w:rtl w:val="0"/>
                <w:sz w:val="38"/>
                <w:szCs w:val="38"/>
              </w:rPr>
              <w:t>vroet</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5F" w:rsidP="00000000" w:rsidRPr="00000000">
            <w:pPr>
              <w:widowControl w:val="0"/>
              <w:spacing w:line="240" w:lineRule="auto"/>
              <w:rPr>
                <w:sz w:val="38"/>
                <w:szCs w:val="38"/>
              </w:rPr>
            </w:pPr>
            <w:r w:rsidR="00000000" w:rsidDel="00000000" w:rsidRPr="00000000">
              <w:rPr>
                <w:rtl w:val="0"/>
                <w:sz w:val="38"/>
                <w:szCs w:val="38"/>
              </w:rPr>
              <w:t>hoor</w:t>
            </w:r>
          </w:p>
        </w:tc>
        <w:tc>
          <w:tcPr>
            <w:tcMar>
              <w:top w:w="100.0" w:type="dxa"/>
              <w:left w:w="100.0" w:type="dxa"/>
              <w:bottom w:w="100.0" w:type="dxa"/>
              <w:right w:w="100.0" w:type="dxa"/>
            </w:tcMar>
            <w:shd w:fill="auto" w:val="clear"/>
            <w:vAlign w:val="top"/>
          </w:tcPr>
          <w:p w:rsidR="00000000" w:rsidDel="00000000" w:rsidRDefault="00000000" w14:paraId="00000060" w:rsidP="00000000" w:rsidRPr="00000000">
            <w:pPr>
              <w:widowControl w:val="0"/>
              <w:spacing w:line="240" w:lineRule="auto"/>
              <w:rPr>
                <w:sz w:val="38"/>
                <w:szCs w:val="38"/>
              </w:rPr>
            </w:pPr>
            <w:r w:rsidR="00000000" w:rsidDel="00000000" w:rsidRPr="00000000">
              <w:rPr>
                <w:rtl w:val="0"/>
                <w:sz w:val="38"/>
                <w:szCs w:val="38"/>
              </w:rPr>
              <w:t>hoed</w:t>
            </w:r>
          </w:p>
        </w:tc>
        <w:tc>
          <w:tcPr>
            <w:tcMar>
              <w:top w:w="100.0" w:type="dxa"/>
              <w:left w:w="100.0" w:type="dxa"/>
              <w:bottom w:w="100.0" w:type="dxa"/>
              <w:right w:w="100.0" w:type="dxa"/>
            </w:tcMar>
            <w:shd w:fill="auto" w:val="clear"/>
            <w:vAlign w:val="top"/>
          </w:tcPr>
          <w:p w:rsidR="00000000" w:rsidDel="00000000" w:rsidRDefault="00000000" w14:paraId="00000061" w:rsidP="00000000" w:rsidRPr="00000000">
            <w:pPr>
              <w:widowControl w:val="0"/>
              <w:spacing w:line="240" w:lineRule="auto"/>
              <w:rPr>
                <w:sz w:val="38"/>
                <w:szCs w:val="38"/>
              </w:rPr>
            </w:pPr>
            <w:r w:rsidR="00000000" w:rsidDel="00000000" w:rsidRPr="00000000">
              <w:rPr>
                <w:rtl w:val="0"/>
                <w:sz w:val="38"/>
                <w:szCs w:val="38"/>
              </w:rPr>
              <w:t>vol</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62" w:rsidP="00000000" w:rsidRPr="00000000">
            <w:pPr>
              <w:widowControl w:val="0"/>
              <w:spacing w:line="240" w:lineRule="auto"/>
              <w:rPr>
                <w:sz w:val="38"/>
                <w:szCs w:val="38"/>
              </w:rPr>
            </w:pPr>
            <w:r w:rsidR="00000000" w:rsidDel="00000000" w:rsidRPr="00000000">
              <w:rPr>
                <w:rtl w:val="0"/>
                <w:sz w:val="38"/>
                <w:szCs w:val="38"/>
              </w:rPr>
              <w:t>dope</w:t>
            </w:r>
          </w:p>
        </w:tc>
        <w:tc>
          <w:tcPr>
            <w:tcMar>
              <w:top w:w="100.0" w:type="dxa"/>
              <w:left w:w="100.0" w:type="dxa"/>
              <w:bottom w:w="100.0" w:type="dxa"/>
              <w:right w:w="100.0" w:type="dxa"/>
            </w:tcMar>
            <w:shd w:fill="auto" w:val="clear"/>
            <w:vAlign w:val="top"/>
          </w:tcPr>
          <w:p w:rsidR="00000000" w:rsidDel="00000000" w:rsidRDefault="00000000" w14:paraId="00000063" w:rsidP="00000000" w:rsidRPr="00000000">
            <w:pPr>
              <w:widowControl w:val="0"/>
              <w:spacing w:line="240" w:lineRule="auto"/>
              <w:rPr>
                <w:sz w:val="38"/>
                <w:szCs w:val="38"/>
              </w:rPr>
            </w:pPr>
            <w:r w:rsidR="00000000" w:rsidDel="00000000" w:rsidRPr="00000000">
              <w:rPr>
                <w:rtl w:val="0"/>
                <w:sz w:val="38"/>
                <w:szCs w:val="38"/>
              </w:rPr>
              <w:t>vroet</w:t>
            </w:r>
          </w:p>
        </w:tc>
        <w:tc>
          <w:tcPr>
            <w:tcMar>
              <w:top w:w="100.0" w:type="dxa"/>
              <w:left w:w="100.0" w:type="dxa"/>
              <w:bottom w:w="100.0" w:type="dxa"/>
              <w:right w:w="100.0" w:type="dxa"/>
            </w:tcMar>
            <w:shd w:fill="auto" w:val="clear"/>
            <w:vAlign w:val="top"/>
          </w:tcPr>
          <w:p w:rsidR="00000000" w:rsidDel="00000000" w:rsidRDefault="00000000" w14:paraId="00000064" w:rsidP="00000000" w:rsidRPr="00000000">
            <w:pPr>
              <w:widowControl w:val="0"/>
              <w:spacing w:line="240" w:lineRule="auto"/>
              <w:rPr>
                <w:sz w:val="38"/>
                <w:szCs w:val="38"/>
              </w:rPr>
            </w:pPr>
            <w:r w:rsidR="00000000" w:rsidDel="00000000" w:rsidRPr="00000000">
              <w:rPr>
                <w:rtl w:val="0"/>
                <w:sz w:val="38"/>
                <w:szCs w:val="38"/>
              </w:rPr>
              <w:t>zoon</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65" w:rsidP="00000000" w:rsidRPr="00000000">
            <w:pPr>
              <w:widowControl w:val="0"/>
              <w:spacing w:line="240" w:lineRule="auto"/>
              <w:rPr>
                <w:sz w:val="38"/>
                <w:szCs w:val="38"/>
              </w:rPr>
            </w:pPr>
            <w:r w:rsidR="00000000" w:rsidDel="00000000" w:rsidRPr="00000000">
              <w:rPr>
                <w:rtl w:val="0"/>
                <w:sz w:val="38"/>
                <w:szCs w:val="38"/>
              </w:rPr>
              <w:t>rook</w:t>
            </w:r>
          </w:p>
        </w:tc>
        <w:tc>
          <w:tcPr>
            <w:tcMar>
              <w:top w:w="100.0" w:type="dxa"/>
              <w:left w:w="100.0" w:type="dxa"/>
              <w:bottom w:w="100.0" w:type="dxa"/>
              <w:right w:w="100.0" w:type="dxa"/>
            </w:tcMar>
            <w:shd w:fill="auto" w:val="clear"/>
            <w:vAlign w:val="top"/>
          </w:tcPr>
          <w:p w:rsidR="00000000" w:rsidDel="00000000" w:rsidRDefault="00000000" w14:paraId="00000066" w:rsidP="00000000" w:rsidRPr="00000000">
            <w:pPr>
              <w:widowControl w:val="0"/>
              <w:spacing w:line="240" w:lineRule="auto"/>
              <w:rPr>
                <w:sz w:val="38"/>
                <w:szCs w:val="38"/>
              </w:rPr>
            </w:pPr>
            <w:r w:rsidR="00000000" w:rsidDel="00000000" w:rsidRPr="00000000">
              <w:rPr>
                <w:rtl w:val="0"/>
                <w:sz w:val="38"/>
                <w:szCs w:val="38"/>
              </w:rPr>
              <w:t>vraat</w:t>
            </w:r>
          </w:p>
        </w:tc>
        <w:tc>
          <w:tcPr>
            <w:tcMar>
              <w:top w:w="100.0" w:type="dxa"/>
              <w:left w:w="100.0" w:type="dxa"/>
              <w:bottom w:w="100.0" w:type="dxa"/>
              <w:right w:w="100.0" w:type="dxa"/>
            </w:tcMar>
            <w:shd w:fill="auto" w:val="clear"/>
            <w:vAlign w:val="top"/>
          </w:tcPr>
          <w:p w:rsidR="00000000" w:rsidDel="00000000" w:rsidRDefault="00000000" w14:paraId="00000067" w:rsidP="00000000" w:rsidRPr="00000000">
            <w:pPr>
              <w:widowControl w:val="0"/>
              <w:spacing w:line="240" w:lineRule="auto"/>
              <w:rPr>
                <w:sz w:val="38"/>
                <w:szCs w:val="38"/>
              </w:rPr>
            </w:pPr>
            <w:r w:rsidR="00000000" w:rsidDel="00000000" w:rsidRPr="00000000">
              <w:rPr>
                <w:rtl w:val="0"/>
              </w:rPr>
            </w:r>
          </w:p>
        </w:tc>
      </w:tr>
    </w:tbl>
    <w:p w:rsidR="00000000" w:rsidDel="00000000" w:rsidRDefault="00000000" w14:paraId="00000068"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16"/>
          <w:szCs w:val="16"/>
        </w:rPr>
      </w:pPr>
      <w:r w:rsidR="00000000" w:rsidDel="00000000" w:rsidRPr="00000000">
        <w:rPr>
          <w:rtl w:val="0"/>
        </w:rPr>
      </w:r>
    </w:p>
    <w:p w:rsidR="00000000" w:rsidDel="00000000" w:rsidRDefault="00000000" w14:paraId="00000069"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16"/>
          <w:szCs w:val="16"/>
        </w:rPr>
      </w:pPr>
      <w:r w:rsidR="00000000" w:rsidDel="00000000" w:rsidRPr="00000000">
        <w:rPr>
          <w:rtl w:val="0"/>
        </w:rPr>
      </w:r>
    </w:p>
    <w:tbl>
      <w:tblPr>
        <w:tblW w:w="9028.999999999998"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3"/>
      </w:tblPr>
      <w:tblGrid>
        <w:gridCol w:w="3009"/>
        <w:gridCol w:w="3009"/>
        <w:gridCol w:w="3009"/>
      </w:tblGrid>
      <w:tblGridChange w:id="0">
        <w:tblGrid>
          <w:gridCol w:w="3009.6666666666665"/>
          <w:gridCol w:w="3009.6666666666665"/>
          <w:gridCol w:w="3009.6666666666665"/>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6A" w:rsidP="00000000" w:rsidRPr="00000000">
            <w:pPr>
              <w:widowControl w:val="0"/>
              <w:spacing w:line="240" w:lineRule="auto"/>
              <w:rPr>
                <w:sz w:val="38"/>
                <w:szCs w:val="38"/>
              </w:rPr>
            </w:pPr>
            <w:r w:rsidR="00000000" w:rsidDel="00000000" w:rsidRPr="00000000">
              <w:rPr>
                <w:rtl w:val="0"/>
                <w:sz w:val="38"/>
                <w:szCs w:val="38"/>
              </w:rPr>
              <w:t>paard</w:t>
            </w:r>
          </w:p>
        </w:tc>
        <w:tc>
          <w:tcPr>
            <w:tcMar>
              <w:top w:w="100.0" w:type="dxa"/>
              <w:left w:w="100.0" w:type="dxa"/>
              <w:bottom w:w="100.0" w:type="dxa"/>
              <w:right w:w="100.0" w:type="dxa"/>
            </w:tcMar>
            <w:shd w:fill="auto" w:val="clear"/>
            <w:vAlign w:val="top"/>
          </w:tcPr>
          <w:p w:rsidR="00000000" w:rsidDel="00000000" w:rsidRDefault="00000000" w14:paraId="0000006B" w:rsidP="00000000" w:rsidRPr="00000000">
            <w:pPr>
              <w:widowControl w:val="0"/>
              <w:spacing w:line="240" w:lineRule="auto"/>
              <w:rPr>
                <w:sz w:val="38"/>
                <w:szCs w:val="38"/>
              </w:rPr>
            </w:pPr>
            <w:r w:rsidR="00000000" w:rsidDel="00000000" w:rsidRPr="00000000">
              <w:rPr>
                <w:rtl w:val="0"/>
                <w:sz w:val="38"/>
                <w:szCs w:val="38"/>
              </w:rPr>
              <w:t>dome</w:t>
            </w:r>
          </w:p>
        </w:tc>
        <w:tc>
          <w:tcPr>
            <w:tcMar>
              <w:top w:w="100.0" w:type="dxa"/>
              <w:left w:w="100.0" w:type="dxa"/>
              <w:bottom w:w="100.0" w:type="dxa"/>
              <w:right w:w="100.0" w:type="dxa"/>
            </w:tcMar>
            <w:shd w:fill="auto" w:val="clear"/>
            <w:vAlign w:val="top"/>
          </w:tcPr>
          <w:p w:rsidR="00000000" w:rsidDel="00000000" w:rsidRDefault="00000000" w14:paraId="0000006C" w:rsidP="00000000" w:rsidRPr="00000000">
            <w:pPr>
              <w:widowControl w:val="0"/>
              <w:spacing w:line="240" w:lineRule="auto"/>
              <w:rPr>
                <w:sz w:val="38"/>
                <w:szCs w:val="38"/>
              </w:rPr>
            </w:pPr>
            <w:r w:rsidR="00000000" w:rsidDel="00000000" w:rsidRPr="00000000">
              <w:rPr>
                <w:rtl w:val="0"/>
                <w:sz w:val="38"/>
                <w:szCs w:val="38"/>
              </w:rPr>
              <w:t>hand</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6D" w:rsidP="00000000" w:rsidRPr="00000000">
            <w:pPr>
              <w:widowControl w:val="0"/>
              <w:spacing w:line="240" w:lineRule="auto"/>
              <w:rPr>
                <w:sz w:val="38"/>
                <w:szCs w:val="38"/>
              </w:rPr>
            </w:pPr>
            <w:r w:rsidR="00000000" w:rsidDel="00000000" w:rsidRPr="00000000">
              <w:rPr>
                <w:rtl w:val="0"/>
                <w:sz w:val="38"/>
                <w:szCs w:val="38"/>
              </w:rPr>
              <w:t>roet</w:t>
            </w:r>
          </w:p>
        </w:tc>
        <w:tc>
          <w:tcPr>
            <w:tcMar>
              <w:top w:w="100.0" w:type="dxa"/>
              <w:left w:w="100.0" w:type="dxa"/>
              <w:bottom w:w="100.0" w:type="dxa"/>
              <w:right w:w="100.0" w:type="dxa"/>
            </w:tcMar>
            <w:shd w:fill="auto" w:val="clear"/>
            <w:vAlign w:val="top"/>
          </w:tcPr>
          <w:p w:rsidR="00000000" w:rsidDel="00000000" w:rsidRDefault="00000000" w14:paraId="0000006E" w:rsidP="00000000" w:rsidRPr="00000000">
            <w:pPr>
              <w:widowControl w:val="0"/>
              <w:spacing w:line="240" w:lineRule="auto"/>
              <w:rPr>
                <w:sz w:val="38"/>
                <w:szCs w:val="38"/>
              </w:rPr>
            </w:pPr>
            <w:r w:rsidR="00000000" w:rsidDel="00000000" w:rsidRPr="00000000">
              <w:rPr>
                <w:rtl w:val="0"/>
                <w:sz w:val="38"/>
                <w:szCs w:val="38"/>
              </w:rPr>
              <w:t>loop</w:t>
            </w:r>
          </w:p>
        </w:tc>
        <w:tc>
          <w:tcPr>
            <w:tcMar>
              <w:top w:w="100.0" w:type="dxa"/>
              <w:left w:w="100.0" w:type="dxa"/>
              <w:bottom w:w="100.0" w:type="dxa"/>
              <w:right w:w="100.0" w:type="dxa"/>
            </w:tcMar>
            <w:shd w:fill="auto" w:val="clear"/>
            <w:vAlign w:val="top"/>
          </w:tcPr>
          <w:p w:rsidR="00000000" w:rsidDel="00000000" w:rsidRDefault="00000000" w14:paraId="0000006F" w:rsidP="00000000" w:rsidRPr="00000000">
            <w:pPr>
              <w:widowControl w:val="0"/>
              <w:spacing w:line="240" w:lineRule="auto"/>
              <w:rPr>
                <w:sz w:val="38"/>
                <w:szCs w:val="38"/>
              </w:rPr>
            </w:pPr>
            <w:r w:rsidR="00000000" w:rsidDel="00000000" w:rsidRPr="00000000">
              <w:rPr>
                <w:rtl w:val="0"/>
                <w:sz w:val="38"/>
                <w:szCs w:val="38"/>
              </w:rPr>
              <w:t>wrat</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70" w:rsidP="00000000" w:rsidRPr="00000000">
            <w:pPr>
              <w:widowControl w:val="0"/>
              <w:spacing w:line="240" w:lineRule="auto"/>
              <w:rPr>
                <w:sz w:val="38"/>
                <w:szCs w:val="38"/>
              </w:rPr>
            </w:pPr>
            <w:r w:rsidR="00000000" w:rsidDel="00000000" w:rsidRPr="00000000">
              <w:rPr>
                <w:rtl w:val="0"/>
                <w:sz w:val="38"/>
                <w:szCs w:val="38"/>
              </w:rPr>
              <w:t>loon</w:t>
            </w:r>
          </w:p>
        </w:tc>
        <w:tc>
          <w:tcPr>
            <w:tcMar>
              <w:top w:w="100.0" w:type="dxa"/>
              <w:left w:w="100.0" w:type="dxa"/>
              <w:bottom w:w="100.0" w:type="dxa"/>
              <w:right w:w="100.0" w:type="dxa"/>
            </w:tcMar>
            <w:shd w:fill="auto" w:val="clear"/>
            <w:vAlign w:val="top"/>
          </w:tcPr>
          <w:p w:rsidR="00000000" w:rsidDel="00000000" w:rsidRDefault="00000000" w14:paraId="00000071" w:rsidP="00000000" w:rsidRPr="00000000">
            <w:pPr>
              <w:widowControl w:val="0"/>
              <w:spacing w:line="240" w:lineRule="auto"/>
              <w:rPr>
                <w:sz w:val="38"/>
                <w:szCs w:val="38"/>
              </w:rPr>
            </w:pPr>
            <w:r w:rsidR="00000000" w:rsidDel="00000000" w:rsidRPr="00000000">
              <w:rPr>
                <w:rtl w:val="0"/>
                <w:sz w:val="38"/>
                <w:szCs w:val="38"/>
              </w:rPr>
              <w:t>loom</w:t>
            </w:r>
          </w:p>
        </w:tc>
        <w:tc>
          <w:tcPr>
            <w:tcMar>
              <w:top w:w="100.0" w:type="dxa"/>
              <w:left w:w="100.0" w:type="dxa"/>
              <w:bottom w:w="100.0" w:type="dxa"/>
              <w:right w:w="100.0" w:type="dxa"/>
            </w:tcMar>
            <w:shd w:fill="auto" w:val="clear"/>
            <w:vAlign w:val="top"/>
          </w:tcPr>
          <w:p w:rsidR="00000000" w:rsidDel="00000000" w:rsidRDefault="00000000" w14:paraId="00000072" w:rsidP="00000000" w:rsidRPr="00000000">
            <w:pPr>
              <w:widowControl w:val="0"/>
              <w:spacing w:line="240" w:lineRule="auto"/>
              <w:rPr>
                <w:sz w:val="38"/>
                <w:szCs w:val="38"/>
              </w:rPr>
            </w:pPr>
            <w:r w:rsidR="00000000" w:rsidDel="00000000" w:rsidRPr="00000000">
              <w:rPr>
                <w:rtl w:val="0"/>
                <w:sz w:val="38"/>
                <w:szCs w:val="38"/>
              </w:rPr>
              <w:t>vroet</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73" w:rsidP="00000000" w:rsidRPr="00000000">
            <w:pPr>
              <w:widowControl w:val="0"/>
              <w:spacing w:line="240" w:lineRule="auto"/>
              <w:rPr>
                <w:sz w:val="38"/>
                <w:szCs w:val="38"/>
              </w:rPr>
            </w:pPr>
            <w:r w:rsidR="00000000" w:rsidDel="00000000" w:rsidRPr="00000000">
              <w:rPr>
                <w:rtl w:val="0"/>
                <w:sz w:val="38"/>
                <w:szCs w:val="38"/>
              </w:rPr>
              <w:t>hoor</w:t>
            </w:r>
          </w:p>
        </w:tc>
        <w:tc>
          <w:tcPr>
            <w:tcMar>
              <w:top w:w="100.0" w:type="dxa"/>
              <w:left w:w="100.0" w:type="dxa"/>
              <w:bottom w:w="100.0" w:type="dxa"/>
              <w:right w:w="100.0" w:type="dxa"/>
            </w:tcMar>
            <w:shd w:fill="auto" w:val="clear"/>
            <w:vAlign w:val="top"/>
          </w:tcPr>
          <w:p w:rsidR="00000000" w:rsidDel="00000000" w:rsidRDefault="00000000" w14:paraId="00000074" w:rsidP="00000000" w:rsidRPr="00000000">
            <w:pPr>
              <w:widowControl w:val="0"/>
              <w:spacing w:line="240" w:lineRule="auto"/>
              <w:rPr>
                <w:sz w:val="38"/>
                <w:szCs w:val="38"/>
              </w:rPr>
            </w:pPr>
            <w:r w:rsidR="00000000" w:rsidDel="00000000" w:rsidRPr="00000000">
              <w:rPr>
                <w:rtl w:val="0"/>
                <w:sz w:val="38"/>
                <w:szCs w:val="38"/>
              </w:rPr>
              <w:t>hoed</w:t>
            </w:r>
          </w:p>
        </w:tc>
        <w:tc>
          <w:tcPr>
            <w:tcMar>
              <w:top w:w="100.0" w:type="dxa"/>
              <w:left w:w="100.0" w:type="dxa"/>
              <w:bottom w:w="100.0" w:type="dxa"/>
              <w:right w:w="100.0" w:type="dxa"/>
            </w:tcMar>
            <w:shd w:fill="auto" w:val="clear"/>
            <w:vAlign w:val="top"/>
          </w:tcPr>
          <w:p w:rsidR="00000000" w:rsidDel="00000000" w:rsidRDefault="00000000" w14:paraId="00000075" w:rsidP="00000000" w:rsidRPr="00000000">
            <w:pPr>
              <w:widowControl w:val="0"/>
              <w:spacing w:line="240" w:lineRule="auto"/>
              <w:rPr>
                <w:sz w:val="38"/>
                <w:szCs w:val="38"/>
              </w:rPr>
            </w:pPr>
            <w:r w:rsidR="00000000" w:rsidDel="00000000" w:rsidRPr="00000000">
              <w:rPr>
                <w:rtl w:val="0"/>
                <w:sz w:val="38"/>
                <w:szCs w:val="38"/>
              </w:rPr>
              <w:t>vol</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76" w:rsidP="00000000" w:rsidRPr="00000000">
            <w:pPr>
              <w:widowControl w:val="0"/>
              <w:spacing w:line="240" w:lineRule="auto"/>
              <w:rPr>
                <w:sz w:val="38"/>
                <w:szCs w:val="38"/>
              </w:rPr>
            </w:pPr>
            <w:r w:rsidR="00000000" w:rsidDel="00000000" w:rsidRPr="00000000">
              <w:rPr>
                <w:rtl w:val="0"/>
                <w:sz w:val="38"/>
                <w:szCs w:val="38"/>
              </w:rPr>
              <w:t>dope</w:t>
            </w:r>
          </w:p>
        </w:tc>
        <w:tc>
          <w:tcPr>
            <w:tcMar>
              <w:top w:w="100.0" w:type="dxa"/>
              <w:left w:w="100.0" w:type="dxa"/>
              <w:bottom w:w="100.0" w:type="dxa"/>
              <w:right w:w="100.0" w:type="dxa"/>
            </w:tcMar>
            <w:shd w:fill="auto" w:val="clear"/>
            <w:vAlign w:val="top"/>
          </w:tcPr>
          <w:p w:rsidR="00000000" w:rsidDel="00000000" w:rsidRDefault="00000000" w14:paraId="00000077" w:rsidP="00000000" w:rsidRPr="00000000">
            <w:pPr>
              <w:widowControl w:val="0"/>
              <w:spacing w:line="240" w:lineRule="auto"/>
              <w:rPr>
                <w:sz w:val="38"/>
                <w:szCs w:val="38"/>
              </w:rPr>
            </w:pPr>
            <w:r w:rsidR="00000000" w:rsidDel="00000000" w:rsidRPr="00000000">
              <w:rPr>
                <w:rtl w:val="0"/>
                <w:sz w:val="38"/>
                <w:szCs w:val="38"/>
              </w:rPr>
              <w:t>vroet</w:t>
            </w:r>
          </w:p>
        </w:tc>
        <w:tc>
          <w:tcPr>
            <w:tcMar>
              <w:top w:w="100.0" w:type="dxa"/>
              <w:left w:w="100.0" w:type="dxa"/>
              <w:bottom w:w="100.0" w:type="dxa"/>
              <w:right w:w="100.0" w:type="dxa"/>
            </w:tcMar>
            <w:shd w:fill="auto" w:val="clear"/>
            <w:vAlign w:val="top"/>
          </w:tcPr>
          <w:p w:rsidR="00000000" w:rsidDel="00000000" w:rsidRDefault="00000000" w14:paraId="00000078" w:rsidP="00000000" w:rsidRPr="00000000">
            <w:pPr>
              <w:widowControl w:val="0"/>
              <w:spacing w:line="240" w:lineRule="auto"/>
              <w:rPr>
                <w:sz w:val="38"/>
                <w:szCs w:val="38"/>
              </w:rPr>
            </w:pPr>
            <w:r w:rsidR="00000000" w:rsidDel="00000000" w:rsidRPr="00000000">
              <w:rPr>
                <w:rtl w:val="0"/>
                <w:sz w:val="38"/>
                <w:szCs w:val="38"/>
              </w:rPr>
              <w:t>zoon</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79" w:rsidP="00000000" w:rsidRPr="00000000">
            <w:pPr>
              <w:widowControl w:val="0"/>
              <w:spacing w:line="240" w:lineRule="auto"/>
              <w:rPr>
                <w:sz w:val="38"/>
                <w:szCs w:val="38"/>
              </w:rPr>
            </w:pPr>
            <w:r w:rsidR="00000000" w:rsidDel="00000000" w:rsidRPr="00000000">
              <w:rPr>
                <w:rtl w:val="0"/>
                <w:sz w:val="38"/>
                <w:szCs w:val="38"/>
              </w:rPr>
              <w:t>rook</w:t>
            </w:r>
          </w:p>
        </w:tc>
        <w:tc>
          <w:tcPr>
            <w:tcMar>
              <w:top w:w="100.0" w:type="dxa"/>
              <w:left w:w="100.0" w:type="dxa"/>
              <w:bottom w:w="100.0" w:type="dxa"/>
              <w:right w:w="100.0" w:type="dxa"/>
            </w:tcMar>
            <w:shd w:fill="auto" w:val="clear"/>
            <w:vAlign w:val="top"/>
          </w:tcPr>
          <w:p w:rsidR="00000000" w:rsidDel="00000000" w:rsidRDefault="00000000" w14:paraId="0000007A" w:rsidP="00000000" w:rsidRPr="00000000">
            <w:pPr>
              <w:widowControl w:val="0"/>
              <w:spacing w:line="240" w:lineRule="auto"/>
              <w:rPr>
                <w:sz w:val="38"/>
                <w:szCs w:val="38"/>
              </w:rPr>
            </w:pPr>
            <w:r w:rsidR="00000000" w:rsidDel="00000000" w:rsidRPr="00000000">
              <w:rPr>
                <w:rtl w:val="0"/>
                <w:sz w:val="38"/>
                <w:szCs w:val="38"/>
              </w:rPr>
              <w:t>vraat</w:t>
            </w:r>
          </w:p>
        </w:tc>
        <w:tc>
          <w:tcPr>
            <w:tcMar>
              <w:top w:w="100.0" w:type="dxa"/>
              <w:left w:w="100.0" w:type="dxa"/>
              <w:bottom w:w="100.0" w:type="dxa"/>
              <w:right w:w="100.0" w:type="dxa"/>
            </w:tcMar>
            <w:shd w:fill="auto" w:val="clear"/>
            <w:vAlign w:val="top"/>
          </w:tcPr>
          <w:p w:rsidR="00000000" w:rsidDel="00000000" w:rsidRDefault="00000000" w14:paraId="0000007B" w:rsidP="00000000" w:rsidRPr="00000000">
            <w:pPr>
              <w:widowControl w:val="0"/>
              <w:spacing w:line="240" w:lineRule="auto"/>
              <w:rPr>
                <w:sz w:val="38"/>
                <w:szCs w:val="38"/>
              </w:rPr>
            </w:pPr>
            <w:r w:rsidR="00000000" w:rsidDel="00000000" w:rsidRPr="00000000">
              <w:rPr>
                <w:rtl w:val="0"/>
              </w:rPr>
            </w:r>
          </w:p>
        </w:tc>
      </w:tr>
    </w:tbl>
    <w:p w:rsidR="00000000" w:rsidDel="00000000" w:rsidRDefault="00000000" w14:paraId="0000007C"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16"/>
          <w:szCs w:val="16"/>
        </w:rPr>
      </w:pPr>
      <w:r w:rsidR="00000000" w:rsidDel="00000000" w:rsidRPr="00000000">
        <w:rPr>
          <w:rtl w:val="0"/>
        </w:rPr>
      </w:r>
    </w:p>
    <w:p w:rsidR="00000000" w:rsidDel="00000000" w:rsidRDefault="00000000" w14:paraId="0000007D"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sz w:val="16"/>
          <w:szCs w:val="16"/>
        </w:rPr>
      </w:pPr>
      <w:r w:rsidR="00000000" w:rsidDel="00000000" w:rsidRPr="00000000">
        <w:rPr>
          <w:rtl w:val="0"/>
        </w:rPr>
      </w:r>
    </w:p>
    <w:tbl>
      <w:tblPr>
        <w:tblW w:w="9028.999999999998"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4"/>
      </w:tblPr>
      <w:tblGrid>
        <w:gridCol w:w="3009"/>
        <w:gridCol w:w="3009"/>
        <w:gridCol w:w="3009"/>
      </w:tblGrid>
      <w:tblGridChange w:id="0">
        <w:tblGrid>
          <w:gridCol w:w="3009.6666666666665"/>
          <w:gridCol w:w="3009.6666666666665"/>
          <w:gridCol w:w="3009.6666666666665"/>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7E" w:rsidP="00000000" w:rsidRPr="00000000">
            <w:pPr>
              <w:widowControl w:val="0"/>
              <w:spacing w:line="240" w:lineRule="auto"/>
              <w:rPr>
                <w:sz w:val="38"/>
                <w:szCs w:val="38"/>
              </w:rPr>
            </w:pPr>
            <w:r w:rsidR="00000000" w:rsidDel="00000000" w:rsidRPr="00000000">
              <w:rPr>
                <w:rtl w:val="0"/>
                <w:sz w:val="38"/>
                <w:szCs w:val="38"/>
              </w:rPr>
              <w:t>paard</w:t>
            </w:r>
          </w:p>
        </w:tc>
        <w:tc>
          <w:tcPr>
            <w:tcMar>
              <w:top w:w="100.0" w:type="dxa"/>
              <w:left w:w="100.0" w:type="dxa"/>
              <w:bottom w:w="100.0" w:type="dxa"/>
              <w:right w:w="100.0" w:type="dxa"/>
            </w:tcMar>
            <w:shd w:fill="auto" w:val="clear"/>
            <w:vAlign w:val="top"/>
          </w:tcPr>
          <w:p w:rsidR="00000000" w:rsidDel="00000000" w:rsidRDefault="00000000" w14:paraId="0000007F" w:rsidP="00000000" w:rsidRPr="00000000">
            <w:pPr>
              <w:widowControl w:val="0"/>
              <w:spacing w:line="240" w:lineRule="auto"/>
              <w:rPr>
                <w:sz w:val="38"/>
                <w:szCs w:val="38"/>
              </w:rPr>
            </w:pPr>
            <w:r w:rsidR="00000000" w:rsidDel="00000000" w:rsidRPr="00000000">
              <w:rPr>
                <w:rtl w:val="0"/>
                <w:sz w:val="38"/>
                <w:szCs w:val="38"/>
              </w:rPr>
              <w:t>dome</w:t>
            </w:r>
          </w:p>
        </w:tc>
        <w:tc>
          <w:tcPr>
            <w:tcMar>
              <w:top w:w="100.0" w:type="dxa"/>
              <w:left w:w="100.0" w:type="dxa"/>
              <w:bottom w:w="100.0" w:type="dxa"/>
              <w:right w:w="100.0" w:type="dxa"/>
            </w:tcMar>
            <w:shd w:fill="auto" w:val="clear"/>
            <w:vAlign w:val="top"/>
          </w:tcPr>
          <w:p w:rsidR="00000000" w:rsidDel="00000000" w:rsidRDefault="00000000" w14:paraId="00000080" w:rsidP="00000000" w:rsidRPr="00000000">
            <w:pPr>
              <w:widowControl w:val="0"/>
              <w:spacing w:line="240" w:lineRule="auto"/>
              <w:rPr>
                <w:sz w:val="38"/>
                <w:szCs w:val="38"/>
              </w:rPr>
            </w:pPr>
            <w:r w:rsidR="00000000" w:rsidDel="00000000" w:rsidRPr="00000000">
              <w:rPr>
                <w:rtl w:val="0"/>
                <w:sz w:val="38"/>
                <w:szCs w:val="38"/>
              </w:rPr>
              <w:t>hand</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81" w:rsidP="00000000" w:rsidRPr="00000000">
            <w:pPr>
              <w:widowControl w:val="0"/>
              <w:spacing w:line="240" w:lineRule="auto"/>
              <w:rPr>
                <w:sz w:val="38"/>
                <w:szCs w:val="38"/>
              </w:rPr>
            </w:pPr>
            <w:r w:rsidR="00000000" w:rsidDel="00000000" w:rsidRPr="00000000">
              <w:rPr>
                <w:rtl w:val="0"/>
                <w:sz w:val="38"/>
                <w:szCs w:val="38"/>
              </w:rPr>
              <w:t>roet</w:t>
            </w:r>
          </w:p>
        </w:tc>
        <w:tc>
          <w:tcPr>
            <w:tcMar>
              <w:top w:w="100.0" w:type="dxa"/>
              <w:left w:w="100.0" w:type="dxa"/>
              <w:bottom w:w="100.0" w:type="dxa"/>
              <w:right w:w="100.0" w:type="dxa"/>
            </w:tcMar>
            <w:shd w:fill="auto" w:val="clear"/>
            <w:vAlign w:val="top"/>
          </w:tcPr>
          <w:p w:rsidR="00000000" w:rsidDel="00000000" w:rsidRDefault="00000000" w14:paraId="00000082" w:rsidP="00000000" w:rsidRPr="00000000">
            <w:pPr>
              <w:widowControl w:val="0"/>
              <w:spacing w:line="240" w:lineRule="auto"/>
              <w:rPr>
                <w:sz w:val="38"/>
                <w:szCs w:val="38"/>
              </w:rPr>
            </w:pPr>
            <w:r w:rsidR="00000000" w:rsidDel="00000000" w:rsidRPr="00000000">
              <w:rPr>
                <w:rtl w:val="0"/>
                <w:sz w:val="38"/>
                <w:szCs w:val="38"/>
              </w:rPr>
              <w:t>loop</w:t>
            </w:r>
          </w:p>
        </w:tc>
        <w:tc>
          <w:tcPr>
            <w:tcMar>
              <w:top w:w="100.0" w:type="dxa"/>
              <w:left w:w="100.0" w:type="dxa"/>
              <w:bottom w:w="100.0" w:type="dxa"/>
              <w:right w:w="100.0" w:type="dxa"/>
            </w:tcMar>
            <w:shd w:fill="auto" w:val="clear"/>
            <w:vAlign w:val="top"/>
          </w:tcPr>
          <w:p w:rsidR="00000000" w:rsidDel="00000000" w:rsidRDefault="00000000" w14:paraId="00000083" w:rsidP="00000000" w:rsidRPr="00000000">
            <w:pPr>
              <w:widowControl w:val="0"/>
              <w:spacing w:line="240" w:lineRule="auto"/>
              <w:rPr>
                <w:sz w:val="38"/>
                <w:szCs w:val="38"/>
              </w:rPr>
            </w:pPr>
            <w:r w:rsidR="00000000" w:rsidDel="00000000" w:rsidRPr="00000000">
              <w:rPr>
                <w:rtl w:val="0"/>
                <w:sz w:val="38"/>
                <w:szCs w:val="38"/>
              </w:rPr>
              <w:t>wrat</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84" w:rsidP="00000000" w:rsidRPr="00000000">
            <w:pPr>
              <w:widowControl w:val="0"/>
              <w:spacing w:line="240" w:lineRule="auto"/>
              <w:rPr>
                <w:sz w:val="38"/>
                <w:szCs w:val="38"/>
              </w:rPr>
            </w:pPr>
            <w:r w:rsidR="00000000" w:rsidDel="00000000" w:rsidRPr="00000000">
              <w:rPr>
                <w:rtl w:val="0"/>
                <w:sz w:val="38"/>
                <w:szCs w:val="38"/>
              </w:rPr>
              <w:t>loon</w:t>
            </w:r>
          </w:p>
        </w:tc>
        <w:tc>
          <w:tcPr>
            <w:tcMar>
              <w:top w:w="100.0" w:type="dxa"/>
              <w:left w:w="100.0" w:type="dxa"/>
              <w:bottom w:w="100.0" w:type="dxa"/>
              <w:right w:w="100.0" w:type="dxa"/>
            </w:tcMar>
            <w:shd w:fill="auto" w:val="clear"/>
            <w:vAlign w:val="top"/>
          </w:tcPr>
          <w:p w:rsidR="00000000" w:rsidDel="00000000" w:rsidRDefault="00000000" w14:paraId="00000085" w:rsidP="00000000" w:rsidRPr="00000000">
            <w:pPr>
              <w:widowControl w:val="0"/>
              <w:spacing w:line="240" w:lineRule="auto"/>
              <w:rPr>
                <w:sz w:val="38"/>
                <w:szCs w:val="38"/>
              </w:rPr>
            </w:pPr>
            <w:r w:rsidR="00000000" w:rsidDel="00000000" w:rsidRPr="00000000">
              <w:rPr>
                <w:rtl w:val="0"/>
                <w:sz w:val="38"/>
                <w:szCs w:val="38"/>
              </w:rPr>
              <w:t>loom</w:t>
            </w:r>
          </w:p>
        </w:tc>
        <w:tc>
          <w:tcPr>
            <w:tcMar>
              <w:top w:w="100.0" w:type="dxa"/>
              <w:left w:w="100.0" w:type="dxa"/>
              <w:bottom w:w="100.0" w:type="dxa"/>
              <w:right w:w="100.0" w:type="dxa"/>
            </w:tcMar>
            <w:shd w:fill="auto" w:val="clear"/>
            <w:vAlign w:val="top"/>
          </w:tcPr>
          <w:p w:rsidR="00000000" w:rsidDel="00000000" w:rsidRDefault="00000000" w14:paraId="00000086" w:rsidP="00000000" w:rsidRPr="00000000">
            <w:pPr>
              <w:widowControl w:val="0"/>
              <w:spacing w:line="240" w:lineRule="auto"/>
              <w:rPr>
                <w:sz w:val="38"/>
                <w:szCs w:val="38"/>
              </w:rPr>
            </w:pPr>
            <w:r w:rsidR="00000000" w:rsidDel="00000000" w:rsidRPr="00000000">
              <w:rPr>
                <w:rtl w:val="0"/>
                <w:sz w:val="38"/>
                <w:szCs w:val="38"/>
              </w:rPr>
              <w:t>vroet</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87" w:rsidP="00000000" w:rsidRPr="00000000">
            <w:pPr>
              <w:widowControl w:val="0"/>
              <w:spacing w:line="240" w:lineRule="auto"/>
              <w:rPr>
                <w:sz w:val="38"/>
                <w:szCs w:val="38"/>
              </w:rPr>
            </w:pPr>
            <w:r w:rsidR="00000000" w:rsidDel="00000000" w:rsidRPr="00000000">
              <w:rPr>
                <w:rtl w:val="0"/>
                <w:sz w:val="38"/>
                <w:szCs w:val="38"/>
              </w:rPr>
              <w:t>hoor</w:t>
            </w:r>
          </w:p>
        </w:tc>
        <w:tc>
          <w:tcPr>
            <w:tcMar>
              <w:top w:w="100.0" w:type="dxa"/>
              <w:left w:w="100.0" w:type="dxa"/>
              <w:bottom w:w="100.0" w:type="dxa"/>
              <w:right w:w="100.0" w:type="dxa"/>
            </w:tcMar>
            <w:shd w:fill="auto" w:val="clear"/>
            <w:vAlign w:val="top"/>
          </w:tcPr>
          <w:p w:rsidR="00000000" w:rsidDel="00000000" w:rsidRDefault="00000000" w14:paraId="00000088" w:rsidP="00000000" w:rsidRPr="00000000">
            <w:pPr>
              <w:widowControl w:val="0"/>
              <w:spacing w:line="240" w:lineRule="auto"/>
              <w:rPr>
                <w:sz w:val="38"/>
                <w:szCs w:val="38"/>
              </w:rPr>
            </w:pPr>
            <w:r w:rsidR="00000000" w:rsidDel="00000000" w:rsidRPr="00000000">
              <w:rPr>
                <w:rtl w:val="0"/>
                <w:sz w:val="38"/>
                <w:szCs w:val="38"/>
              </w:rPr>
              <w:t>hoed</w:t>
            </w:r>
          </w:p>
        </w:tc>
        <w:tc>
          <w:tcPr>
            <w:tcMar>
              <w:top w:w="100.0" w:type="dxa"/>
              <w:left w:w="100.0" w:type="dxa"/>
              <w:bottom w:w="100.0" w:type="dxa"/>
              <w:right w:w="100.0" w:type="dxa"/>
            </w:tcMar>
            <w:shd w:fill="auto" w:val="clear"/>
            <w:vAlign w:val="top"/>
          </w:tcPr>
          <w:p w:rsidR="00000000" w:rsidDel="00000000" w:rsidRDefault="00000000" w14:paraId="00000089" w:rsidP="00000000" w:rsidRPr="00000000">
            <w:pPr>
              <w:widowControl w:val="0"/>
              <w:spacing w:line="240" w:lineRule="auto"/>
              <w:rPr>
                <w:sz w:val="38"/>
                <w:szCs w:val="38"/>
              </w:rPr>
            </w:pPr>
            <w:r w:rsidR="00000000" w:rsidDel="00000000" w:rsidRPr="00000000">
              <w:rPr>
                <w:rtl w:val="0"/>
                <w:sz w:val="38"/>
                <w:szCs w:val="38"/>
              </w:rPr>
              <w:t>vol</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8A" w:rsidP="00000000" w:rsidRPr="00000000">
            <w:pPr>
              <w:widowControl w:val="0"/>
              <w:spacing w:line="240" w:lineRule="auto"/>
              <w:rPr>
                <w:sz w:val="38"/>
                <w:szCs w:val="38"/>
              </w:rPr>
            </w:pPr>
            <w:r w:rsidR="00000000" w:rsidDel="00000000" w:rsidRPr="00000000">
              <w:rPr>
                <w:rtl w:val="0"/>
                <w:sz w:val="38"/>
                <w:szCs w:val="38"/>
              </w:rPr>
              <w:t>dope</w:t>
            </w:r>
          </w:p>
        </w:tc>
        <w:tc>
          <w:tcPr>
            <w:tcMar>
              <w:top w:w="100.0" w:type="dxa"/>
              <w:left w:w="100.0" w:type="dxa"/>
              <w:bottom w:w="100.0" w:type="dxa"/>
              <w:right w:w="100.0" w:type="dxa"/>
            </w:tcMar>
            <w:shd w:fill="auto" w:val="clear"/>
            <w:vAlign w:val="top"/>
          </w:tcPr>
          <w:p w:rsidR="00000000" w:rsidDel="00000000" w:rsidRDefault="00000000" w14:paraId="0000008B" w:rsidP="00000000" w:rsidRPr="00000000">
            <w:pPr>
              <w:widowControl w:val="0"/>
              <w:spacing w:line="240" w:lineRule="auto"/>
              <w:rPr>
                <w:sz w:val="38"/>
                <w:szCs w:val="38"/>
              </w:rPr>
            </w:pPr>
            <w:r w:rsidR="00000000" w:rsidDel="00000000" w:rsidRPr="00000000">
              <w:rPr>
                <w:rtl w:val="0"/>
                <w:sz w:val="38"/>
                <w:szCs w:val="38"/>
              </w:rPr>
              <w:t>vroet</w:t>
            </w:r>
          </w:p>
        </w:tc>
        <w:tc>
          <w:tcPr>
            <w:tcMar>
              <w:top w:w="100.0" w:type="dxa"/>
              <w:left w:w="100.0" w:type="dxa"/>
              <w:bottom w:w="100.0" w:type="dxa"/>
              <w:right w:w="100.0" w:type="dxa"/>
            </w:tcMar>
            <w:shd w:fill="auto" w:val="clear"/>
            <w:vAlign w:val="top"/>
          </w:tcPr>
          <w:p w:rsidR="00000000" w:rsidDel="00000000" w:rsidRDefault="00000000" w14:paraId="0000008C" w:rsidP="00000000" w:rsidRPr="00000000">
            <w:pPr>
              <w:widowControl w:val="0"/>
              <w:spacing w:line="240" w:lineRule="auto"/>
              <w:rPr>
                <w:sz w:val="38"/>
                <w:szCs w:val="38"/>
              </w:rPr>
            </w:pPr>
            <w:r w:rsidR="00000000" w:rsidDel="00000000" w:rsidRPr="00000000">
              <w:rPr>
                <w:rtl w:val="0"/>
                <w:sz w:val="38"/>
                <w:szCs w:val="38"/>
              </w:rPr>
              <w:t>zoon</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8D" w:rsidP="00000000" w:rsidRPr="00000000">
            <w:pPr>
              <w:widowControl w:val="0"/>
              <w:spacing w:line="240" w:lineRule="auto"/>
              <w:rPr>
                <w:sz w:val="38"/>
                <w:szCs w:val="38"/>
              </w:rPr>
            </w:pPr>
            <w:r w:rsidR="00000000" w:rsidDel="00000000" w:rsidRPr="00000000">
              <w:rPr>
                <w:rtl w:val="0"/>
                <w:sz w:val="38"/>
                <w:szCs w:val="38"/>
              </w:rPr>
              <w:t>rook</w:t>
            </w:r>
          </w:p>
        </w:tc>
        <w:tc>
          <w:tcPr>
            <w:tcMar>
              <w:top w:w="100.0" w:type="dxa"/>
              <w:left w:w="100.0" w:type="dxa"/>
              <w:bottom w:w="100.0" w:type="dxa"/>
              <w:right w:w="100.0" w:type="dxa"/>
            </w:tcMar>
            <w:shd w:fill="auto" w:val="clear"/>
            <w:vAlign w:val="top"/>
          </w:tcPr>
          <w:p w:rsidR="00000000" w:rsidDel="00000000" w:rsidRDefault="00000000" w14:paraId="0000008E" w:rsidP="00000000" w:rsidRPr="00000000">
            <w:pPr>
              <w:widowControl w:val="0"/>
              <w:spacing w:line="240" w:lineRule="auto"/>
              <w:rPr>
                <w:sz w:val="38"/>
                <w:szCs w:val="38"/>
              </w:rPr>
            </w:pPr>
            <w:r w:rsidR="00000000" w:rsidDel="00000000" w:rsidRPr="00000000">
              <w:rPr>
                <w:rtl w:val="0"/>
                <w:sz w:val="38"/>
                <w:szCs w:val="38"/>
              </w:rPr>
              <w:t>vraat</w:t>
            </w:r>
          </w:p>
        </w:tc>
        <w:tc>
          <w:tcPr>
            <w:tcMar>
              <w:top w:w="100.0" w:type="dxa"/>
              <w:left w:w="100.0" w:type="dxa"/>
              <w:bottom w:w="100.0" w:type="dxa"/>
              <w:right w:w="100.0" w:type="dxa"/>
            </w:tcMar>
            <w:shd w:fill="auto" w:val="clear"/>
            <w:vAlign w:val="top"/>
          </w:tcPr>
          <w:p w:rsidR="00000000" w:rsidDel="00000000" w:rsidRDefault="00000000" w14:paraId="0000008F" w:rsidP="00000000" w:rsidRPr="00000000">
            <w:pPr>
              <w:widowControl w:val="0"/>
              <w:spacing w:line="240" w:lineRule="auto"/>
              <w:rPr>
                <w:sz w:val="38"/>
                <w:szCs w:val="38"/>
              </w:rPr>
            </w:pPr>
            <w:r w:rsidR="00000000" w:rsidDel="00000000" w:rsidRPr="00000000">
              <w:rPr>
                <w:rtl w:val="0"/>
              </w:rPr>
            </w:r>
          </w:p>
        </w:tc>
      </w:tr>
    </w:tbl>
    <w:p>
      <w:pPr>
        <w:pBdr>
          <w:top w:val="nil" w:sz="0" w:color="auto" w:space="0"/>
          <w:bottom w:val="nil" w:sz="0" w:color="auto" w:space="0"/>
          <w:left w:val="nil" w:sz="0" w:color="auto" w:space="0"/>
          <w:right w:val="nil" w:sz="0" w:color="auto" w:space="0"/>
          <w:between w:val="nil" w:sz="0" w:color="auto" w:space="0"/>
        </w:pBdr>
        <w:shd w:fill="FFFFFF"/>
        <w:spacing w:line="240" w:lineRule="auto"/>
      </w:pPr>
      <w:r/>
    </w:p>
    <w:p>
      <w:pPr>
        <w:pBdr>
          <w:top w:val="nil" w:sz="0" w:color="auto" w:space="0"/>
          <w:bottom w:val="nil" w:sz="0" w:color="auto" w:space="0"/>
          <w:left w:val="nil" w:sz="0" w:color="auto" w:space="0"/>
          <w:right w:val="nil" w:sz="0" w:color="auto" w:space="0"/>
          <w:between w:val="nil" w:sz="0" w:color="auto" w:space="0"/>
        </w:pBdr>
        <w:shd w:fill="FFFFFF"/>
        <w:spacing w:line="240" w:lineRule="auto"/>
      </w:pPr>
      <w:r/>
    </w:p>
    <w:p>
      <w:pPr>
        <w:pBdr>
          <w:top w:val="nil" w:sz="0" w:color="auto" w:space="0"/>
          <w:bottom w:val="nil" w:sz="0" w:color="auto" w:space="0"/>
          <w:left w:val="nil" w:sz="0" w:color="auto" w:space="0"/>
          <w:right w:val="nil" w:sz="0" w:color="auto" w:space="0"/>
          <w:between w:val="nil" w:sz="0" w:color="auto" w:space="0"/>
        </w:pBdr>
        <w:shd w:fill="FFFFFF"/>
        <w:spacing w:line="240" w:lineRule="auto"/>
      </w:pPr>
      <w:r/>
    </w:p>
    <w:p>
      <w:pPr>
        <w:pBdr>
          <w:top w:val="nil" w:sz="0" w:color="auto" w:space="0"/>
          <w:bottom w:val="nil" w:sz="0" w:color="auto" w:space="0"/>
          <w:left w:val="nil" w:sz="0" w:color="auto" w:space="0"/>
          <w:right w:val="nil" w:sz="0" w:color="auto" w:space="0"/>
          <w:between w:val="nil" w:sz="0" w:color="auto" w:space="0"/>
        </w:pBdr>
        <w:shd w:fill="FFFFFF"/>
        <w:spacing w:line="240" w:lineRule="auto"/>
      </w:pPr>
      <w:r/>
    </w:p>
    <w:p>
      <w:pPr>
        <w:pBdr>
          <w:top w:val="nil" w:sz="0" w:color="auto" w:space="0"/>
          <w:bottom w:val="nil" w:sz="0" w:color="auto" w:space="0"/>
          <w:left w:val="nil" w:sz="0" w:color="auto" w:space="0"/>
          <w:right w:val="nil" w:sz="0" w:color="auto" w:space="0"/>
          <w:between w:val="nil" w:sz="0" w:color="auto" w:space="0"/>
        </w:pBdr>
        <w:shd w:fill="FFFFFF"/>
        <w:spacing w:line="240" w:lineRule="auto"/>
      </w:pPr>
      <w:r/>
    </w:p>
    <w:p>
      <w:pPr>
        <w:pBdr>
          <w:top w:val="nil" w:sz="0" w:color="auto" w:space="0"/>
          <w:bottom w:val="nil" w:sz="0" w:color="auto" w:space="0"/>
          <w:left w:val="nil" w:sz="0" w:color="auto" w:space="0"/>
          <w:right w:val="nil" w:sz="0" w:color="auto" w:space="0"/>
          <w:between w:val="nil" w:sz="0" w:color="auto" w:space="0"/>
        </w:pBdr>
        <w:shd w:fill="FFFFFF"/>
        <w:spacing w:line="240" w:lineRule="auto"/>
      </w:pPr>
      <w:r/>
    </w:p>
    <w:p>
      <w:pPr>
        <w:pBdr>
          <w:top w:val="nil" w:sz="0" w:color="auto" w:space="0"/>
          <w:bottom w:val="nil" w:sz="0" w:color="auto" w:space="0"/>
          <w:left w:val="nil" w:sz="0" w:color="auto" w:space="0"/>
          <w:right w:val="nil" w:sz="0" w:color="auto" w:space="0"/>
          <w:between w:val="nil" w:sz="0" w:color="auto" w:space="0"/>
        </w:pBdr>
        <w:shd w:fill="FFFFFF"/>
        <w:spacing w:line="240" w:lineRule="auto"/>
      </w:pPr>
      <w:r/>
    </w:p>
    <w:p>
      <w:pPr>
        <w:pBdr>
          <w:top w:val="nil" w:sz="0" w:color="auto" w:space="0"/>
          <w:bottom w:val="nil" w:sz="0" w:color="auto" w:space="0"/>
          <w:left w:val="nil" w:sz="0" w:color="auto" w:space="0"/>
          <w:right w:val="nil" w:sz="0" w:color="auto" w:space="0"/>
          <w:between w:val="nil" w:sz="0" w:color="auto" w:space="0"/>
        </w:pBdr>
        <w:shd w:fill="FFFFFF"/>
        <w:spacing w:line="240" w:lineRule="auto"/>
      </w:pPr>
      <w:r/>
    </w:p>
    <w:p w:rsidR="00000000" w:rsidDel="00000000" w:rsidRDefault="00000000" w14:paraId="00000090"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rPr>
      </w:pPr>
      <w:r w:rsidR="00000000" w:rsidDel="00000000" w:rsidRPr="00000000">
        <w:rPr>
          <w:rtl w:val="0"/>
        </w:rPr>
      </w:r>
    </w:p>
    <w:p w:rsidR="00000000" w:rsidDel="00000000" w:rsidRDefault="00000000" w14:paraId="00000091" w:rsidP="00000000" w:rsidRPr="00000000">
      <w:pPr>
        <w:numPr>
          <w:ilvl w:val="0"/>
          <w:numId w:val="3"/>
        </w:numPr>
        <w:ind w:left="720"/>
        <w:ind w:hanging="360"/>
        <w:spacing w:line="240" w:lineRule="auto"/>
        <w:rPr>
          <w:b/>
          <w:u w:val="none"/>
          <w:sz w:val="28"/>
          <w:szCs w:val="28"/>
        </w:rPr>
      </w:pPr>
      <w:r w:rsidR="00000000" w:rsidDel="00000000" w:rsidRPr="00000000">
        <w:rPr>
          <w:rtl w:val="0"/>
          <w:b/>
          <w:sz w:val="28"/>
          <w:szCs w:val="28"/>
        </w:rPr>
        <w:t>Lijst met goede antwoorden - te projecteren na nabespreking met klas</w:t>
      </w:r>
    </w:p>
    <w:p w:rsidR="00000000" w:rsidDel="00000000" w:rsidRDefault="00000000" w14:paraId="00000092" w:rsidP="00000000" w:rsidRPr="00000000">
      <w:pPr>
        <w:ind w:left="0"/>
        <w:ind w:firstLine="0"/>
        <w:spacing w:line="240" w:lineRule="auto"/>
        <w:rPr>
          <w:b/>
          <w:sz w:val="28"/>
          <w:szCs w:val="28"/>
        </w:rPr>
      </w:pPr>
      <w:r w:rsidR="00000000" w:rsidDel="00000000" w:rsidRPr="00000000">
        <w:rPr>
          <w:rtl w:val="0"/>
        </w:rPr>
      </w:r>
    </w:p>
    <w:p w:rsidR="00000000" w:rsidDel="00000000" w:rsidRDefault="00000000" w14:paraId="00000093"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loom</w:t>
      </w:r>
      <w:r w:rsidR="00000000" w:rsidDel="00000000" w:rsidRPr="00000000">
        <w:rPr>
          <w:rtl w:val="0"/>
        </w:rPr>
      </w:r>
    </w:p>
    <w:p w:rsidR="00000000" w:rsidDel="00000000" w:rsidRDefault="00000000" w14:paraId="00000094"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dome</w:t>
      </w:r>
      <w:r w:rsidR="00000000" w:rsidDel="00000000" w:rsidRPr="00000000">
        <w:rPr>
          <w:rtl w:val="0"/>
        </w:rPr>
      </w:r>
    </w:p>
    <w:p w:rsidR="00000000" w:rsidDel="00000000" w:rsidRDefault="00000000" w14:paraId="00000095"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loon / zoon</w:t>
      </w:r>
      <w:r w:rsidR="00000000" w:rsidDel="00000000" w:rsidRPr="00000000">
        <w:rPr>
          <w:rtl w:val="0"/>
        </w:rPr>
      </w:r>
    </w:p>
    <w:p w:rsidR="00000000" w:rsidDel="00000000" w:rsidRDefault="00000000" w14:paraId="00000096"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loop</w:t>
      </w:r>
      <w:r w:rsidR="00000000" w:rsidDel="00000000" w:rsidRPr="00000000">
        <w:rPr>
          <w:rtl w:val="0"/>
        </w:rPr>
      </w:r>
    </w:p>
    <w:p w:rsidR="00000000" w:rsidDel="00000000" w:rsidRDefault="00000000" w14:paraId="00000097"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dope</w:t>
      </w:r>
      <w:r w:rsidR="00000000" w:rsidDel="00000000" w:rsidRPr="00000000">
        <w:rPr>
          <w:rtl w:val="0"/>
        </w:rPr>
      </w:r>
    </w:p>
    <w:p w:rsidR="00000000" w:rsidDel="00000000" w:rsidRDefault="00000000" w14:paraId="00000098"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r</w:t>
      </w:r>
      <w:r w:rsidR="00000000" w:rsidDel="00000000" w:rsidRPr="00000000">
        <w:rPr>
          <w:rtl w:val="0"/>
          <w:b/>
        </w:rPr>
        <w:t>ook</w:t>
      </w:r>
      <w:r w:rsidR="00000000" w:rsidDel="00000000" w:rsidRPr="00000000">
        <w:rPr>
          <w:rtl w:val="0"/>
          <w:b/>
        </w:rPr>
        <w:t xml:space="preserve"> [de ‘k’ zit achterin de keel, de ‘p’ wordt net als de ‘m’ met de lippen gevormd; anderzijds vormt de ‘k’ voorin enige alliteratie en zou die wellicht ook boven ‘loop’ en ‘dope’ komen]</w:t>
      </w:r>
    </w:p>
    <w:p w:rsidR="00000000" w:rsidDel="00000000" w:rsidRDefault="00000000" w14:paraId="00000099"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w</w:t>
      </w:r>
      <w:r w:rsidR="00000000" w:rsidDel="00000000" w:rsidRPr="00000000">
        <w:rPr>
          <w:rtl w:val="0"/>
          <w:b/>
        </w:rPr>
        <w:t>roet</w:t>
      </w:r>
      <w:r w:rsidR="00000000" w:rsidDel="00000000" w:rsidRPr="00000000">
        <w:rPr>
          <w:rtl w:val="0"/>
        </w:rPr>
      </w:r>
    </w:p>
    <w:p w:rsidR="00000000" w:rsidDel="00000000" w:rsidRDefault="00000000" w14:paraId="0000009A"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vol</w:t>
      </w:r>
      <w:r w:rsidR="00000000" w:rsidDel="00000000" w:rsidRPr="00000000">
        <w:rPr>
          <w:rtl w:val="0"/>
        </w:rPr>
      </w:r>
    </w:p>
    <w:p w:rsidR="00000000" w:rsidDel="00000000" w:rsidRDefault="00000000" w14:paraId="0000009B"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vraat</w:t>
      </w:r>
      <w:r w:rsidR="00000000" w:rsidDel="00000000" w:rsidRPr="00000000">
        <w:rPr>
          <w:rtl w:val="0"/>
        </w:rPr>
      </w:r>
    </w:p>
    <w:p w:rsidR="00000000" w:rsidDel="00000000" w:rsidRDefault="00000000" w14:paraId="0000009C"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wrat</w:t>
      </w:r>
      <w:r w:rsidR="00000000" w:rsidDel="00000000" w:rsidRPr="00000000">
        <w:rPr>
          <w:rtl w:val="0"/>
        </w:rPr>
      </w:r>
    </w:p>
    <w:p w:rsidR="00000000" w:rsidDel="00000000" w:rsidRDefault="00000000" w14:paraId="0000009D"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hoor</w:t>
      </w:r>
      <w:r w:rsidR="00000000" w:rsidDel="00000000" w:rsidRPr="00000000">
        <w:rPr>
          <w:rtl w:val="0"/>
          <w:b/>
        </w:rPr>
        <w:t xml:space="preserve"> [hier moet besproken worden dat de ‘oo’ hier een andere klank is; anders dan bij de andere bovenstaande woorden is er ook geen overeenkomst met de medeklinkers aan het begin] </w:t>
      </w:r>
      <w:r w:rsidR="00000000" w:rsidDel="00000000" w:rsidRPr="00000000">
        <w:rPr>
          <w:rtl w:val="0"/>
        </w:rPr>
      </w:r>
    </w:p>
    <w:p w:rsidR="00000000" w:rsidDel="00000000" w:rsidRDefault="00000000" w14:paraId="0000009E"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rPr>
      </w:pPr>
      <w:r w:rsidR="00000000" w:rsidDel="00000000" w:rsidRPr="00000000">
        <w:rPr>
          <w:rtl w:val="0"/>
        </w:rPr>
      </w:r>
    </w:p>
    <w:p w:rsidR="00000000" w:rsidDel="00000000" w:rsidRDefault="00000000" w14:paraId="0000009F"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spacing w:line="240" w:lineRule="auto"/>
        <w:rPr>
          <w:b/>
        </w:rPr>
      </w:pPr>
      <w:r w:rsidR="00000000" w:rsidDel="00000000" w:rsidRPr="00000000">
        <w:rPr>
          <w:rtl w:val="0"/>
          <w:b/>
        </w:rPr>
        <w:t>En verder - rijmt dit nog meer/minder?</w:t>
      </w:r>
    </w:p>
    <w:p w:rsidR="00000000" w:rsidDel="00000000" w:rsidRDefault="00000000" w14:paraId="000000A0"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roet</w:t>
      </w:r>
      <w:r w:rsidR="00000000" w:rsidDel="00000000" w:rsidRPr="00000000">
        <w:rPr>
          <w:rtl w:val="0"/>
        </w:rPr>
      </w:r>
    </w:p>
    <w:p w:rsidR="00000000" w:rsidDel="00000000" w:rsidRDefault="00000000" w14:paraId="000000A1"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hand</w:t>
      </w:r>
      <w:r w:rsidR="00000000" w:rsidDel="00000000" w:rsidRPr="00000000">
        <w:rPr>
          <w:rtl w:val="0"/>
        </w:rPr>
      </w:r>
    </w:p>
    <w:p w:rsidR="00000000" w:rsidDel="00000000" w:rsidRDefault="00000000" w14:paraId="000000A2"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hoed</w:t>
      </w:r>
      <w:r w:rsidR="00000000" w:rsidDel="00000000" w:rsidRPr="00000000">
        <w:rPr>
          <w:rtl w:val="0"/>
        </w:rPr>
      </w:r>
    </w:p>
    <w:p w:rsidR="00000000" w:rsidDel="00000000" w:rsidRDefault="00000000" w14:paraId="000000A3" w:rsidP="00000000" w:rsidRPr="00000000">
      <w:pPr>
        <w:pBdr>
          <w:top w:val="nil" w:sz="0" w:color="000000" w:space="0"/>
          <w:bottom w:val="nil" w:sz="0" w:color="000000" w:space="0"/>
          <w:left w:val="nil" w:sz="0" w:color="000000" w:space="0"/>
          <w:right w:val="nil" w:sz="0" w:color="000000" w:space="0"/>
          <w:between w:val="nil" w:sz="0" w:color="000000" w:space="0"/>
        </w:pBdr>
        <w:shd w:fill="FFFFFF" w:val="clear"/>
        <w:numPr>
          <w:ilvl w:val="0"/>
          <w:numId w:val="2"/>
        </w:numPr>
        <w:ind w:left="720"/>
        <w:ind w:hanging="360"/>
        <w:spacing w:line="240" w:lineRule="auto"/>
        <w:rPr>
          <w:b/>
          <w:u w:val="none"/>
        </w:rPr>
      </w:pPr>
      <w:r w:rsidR="00000000" w:rsidDel="00000000" w:rsidRPr="00000000">
        <w:rPr>
          <w:rtl w:val="0"/>
          <w:b/>
        </w:rPr>
        <w:t>paard</w:t>
      </w: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3">
    <w:multiLevelType w:val="hybridMultilevel"/>
    <w:lvl w:ilvl="0">
      <w:numFmt w:val="upperLetter"/>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10121982">
    <w:abstractNumId w:val="10121982"/>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aU/hcFC/epi0LSd9SQtN46UK6g==">CgMxLjAaHwoBMBIaChgICVIUChJ0YWJsZS5pY2l3andvd2FxbWs4AHIhMUV2RnhFblB1Q1lQZkI3UmJrNlpOQ2lNMnZhc3RxNnZS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