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5CD" w:rsidRPr="00BC25CD" w:rsidRDefault="000D3D2F" w:rsidP="000D3D2F">
      <w:pPr>
        <w:contextualSpacing/>
        <w:rPr>
          <w:rFonts w:eastAsia="Calibri"/>
          <w:b/>
          <w:sz w:val="36"/>
          <w:szCs w:val="36"/>
        </w:rPr>
      </w:pPr>
      <w:r w:rsidRPr="00BC25CD">
        <w:rPr>
          <w:rFonts w:eastAsia="Calibri"/>
          <w:b/>
          <w:sz w:val="36"/>
          <w:szCs w:val="36"/>
        </w:rPr>
        <w:t xml:space="preserve">Resultaatsverbeteringstoets Nederlands havo </w:t>
      </w:r>
    </w:p>
    <w:p w:rsidR="000D3D2F" w:rsidRPr="00BC25CD" w:rsidRDefault="000D3D2F" w:rsidP="000D3D2F">
      <w:pPr>
        <w:contextualSpacing/>
        <w:rPr>
          <w:rFonts w:eastAsia="Calibri"/>
          <w:b/>
          <w:sz w:val="36"/>
          <w:szCs w:val="36"/>
        </w:rPr>
      </w:pPr>
      <w:r w:rsidRPr="00BC25CD">
        <w:rPr>
          <w:rFonts w:eastAsia="Calibri"/>
          <w:b/>
          <w:i/>
          <w:iCs/>
          <w:sz w:val="36"/>
          <w:szCs w:val="36"/>
        </w:rPr>
        <w:t>Nieuw Nederlands</w:t>
      </w:r>
      <w:r w:rsidRPr="00BC25CD">
        <w:rPr>
          <w:rFonts w:eastAsia="Calibri"/>
          <w:b/>
          <w:sz w:val="36"/>
          <w:szCs w:val="36"/>
        </w:rPr>
        <w:t xml:space="preserve"> 5</w:t>
      </w:r>
      <w:r w:rsidRPr="00BC25CD">
        <w:rPr>
          <w:rFonts w:eastAsia="Calibri"/>
          <w:b/>
          <w:sz w:val="36"/>
          <w:szCs w:val="36"/>
          <w:vertAlign w:val="superscript"/>
        </w:rPr>
        <w:t>e</w:t>
      </w:r>
      <w:r w:rsidRPr="00BC25CD">
        <w:rPr>
          <w:rFonts w:eastAsia="Calibri"/>
          <w:b/>
          <w:sz w:val="36"/>
          <w:szCs w:val="36"/>
        </w:rPr>
        <w:t xml:space="preserve"> editie</w:t>
      </w:r>
    </w:p>
    <w:p w:rsidR="000D3D2F" w:rsidRDefault="000D3D2F" w:rsidP="000D3D2F">
      <w:pPr>
        <w:rPr>
          <w:rFonts w:eastAsia="Calibri"/>
          <w:b/>
          <w:sz w:val="24"/>
          <w:szCs w:val="24"/>
        </w:rPr>
      </w:pPr>
    </w:p>
    <w:p w:rsidR="00B06D76" w:rsidRDefault="000D3D2F" w:rsidP="000D3D2F">
      <w:pPr>
        <w:spacing w:line="276" w:lineRule="auto"/>
        <w:contextualSpacing/>
        <w:rPr>
          <w:rFonts w:eastAsia="Calibri"/>
          <w:bCs/>
          <w:sz w:val="24"/>
          <w:szCs w:val="24"/>
        </w:rPr>
      </w:pPr>
      <w:r w:rsidRPr="00AC2956">
        <w:rPr>
          <w:rFonts w:eastAsia="Calibri"/>
          <w:bCs/>
          <w:sz w:val="24"/>
          <w:szCs w:val="24"/>
        </w:rPr>
        <w:t xml:space="preserve">Deze resultaatsverbeteringstoets bevat </w:t>
      </w:r>
      <w:proofErr w:type="spellStart"/>
      <w:r w:rsidRPr="00AC2956">
        <w:rPr>
          <w:rFonts w:eastAsia="Calibri"/>
          <w:bCs/>
          <w:sz w:val="24"/>
          <w:szCs w:val="24"/>
        </w:rPr>
        <w:t>toetsvragen</w:t>
      </w:r>
      <w:proofErr w:type="spellEnd"/>
      <w:r w:rsidRPr="00AC2956">
        <w:rPr>
          <w:rFonts w:eastAsia="Calibri"/>
          <w:bCs/>
          <w:sz w:val="24"/>
          <w:szCs w:val="24"/>
        </w:rPr>
        <w:t xml:space="preserve"> over</w:t>
      </w:r>
      <w:r>
        <w:rPr>
          <w:rFonts w:eastAsia="Calibri"/>
          <w:bCs/>
          <w:sz w:val="24"/>
          <w:szCs w:val="24"/>
        </w:rPr>
        <w:t xml:space="preserve"> </w:t>
      </w:r>
      <w:r w:rsidR="00B06D76">
        <w:rPr>
          <w:rFonts w:eastAsia="Calibri"/>
          <w:bCs/>
          <w:sz w:val="24"/>
          <w:szCs w:val="24"/>
        </w:rPr>
        <w:t xml:space="preserve">de </w:t>
      </w:r>
      <w:r w:rsidR="00BC25CD">
        <w:rPr>
          <w:rFonts w:eastAsia="Calibri"/>
          <w:bCs/>
          <w:sz w:val="24"/>
          <w:szCs w:val="24"/>
        </w:rPr>
        <w:t xml:space="preserve">totale stof van het PTA </w:t>
      </w:r>
      <w:r w:rsidR="00BF0871">
        <w:rPr>
          <w:rFonts w:eastAsia="Calibri"/>
          <w:bCs/>
          <w:sz w:val="24"/>
          <w:szCs w:val="24"/>
        </w:rPr>
        <w:t xml:space="preserve">Nederlands 5h </w:t>
      </w:r>
      <w:r w:rsidR="00BC25CD">
        <w:rPr>
          <w:rFonts w:eastAsia="Calibri"/>
          <w:bCs/>
          <w:sz w:val="24"/>
          <w:szCs w:val="24"/>
        </w:rPr>
        <w:t xml:space="preserve">van dit schooljaar. We hebben ervoor gekozen om poëzie en de boekenlijst samen te voegen bij het onderdeel </w:t>
      </w:r>
      <w:r w:rsidR="003650BF" w:rsidRPr="003650BF">
        <w:rPr>
          <w:rFonts w:eastAsia="Calibri"/>
          <w:bCs/>
          <w:i/>
          <w:sz w:val="24"/>
          <w:szCs w:val="24"/>
        </w:rPr>
        <w:t>V</w:t>
      </w:r>
      <w:r w:rsidR="003650BF">
        <w:rPr>
          <w:rFonts w:eastAsia="Calibri"/>
          <w:bCs/>
          <w:i/>
          <w:sz w:val="24"/>
          <w:szCs w:val="24"/>
        </w:rPr>
        <w:t>erhaalanalyse,</w:t>
      </w:r>
      <w:r w:rsidR="00BC25CD">
        <w:rPr>
          <w:rFonts w:eastAsia="Calibri"/>
          <w:bCs/>
          <w:sz w:val="24"/>
          <w:szCs w:val="24"/>
        </w:rPr>
        <w:t xml:space="preserve"> waar je de geleerde begrippen moet toepassen op een literair verhaal. </w:t>
      </w:r>
    </w:p>
    <w:p w:rsidR="00BC25CD" w:rsidRDefault="00BC25CD" w:rsidP="000D3D2F">
      <w:pPr>
        <w:spacing w:line="276" w:lineRule="auto"/>
        <w:contextualSpacing/>
        <w:rPr>
          <w:rFonts w:eastAsia="Calibri"/>
          <w:bCs/>
          <w:sz w:val="24"/>
          <w:szCs w:val="24"/>
        </w:rPr>
      </w:pPr>
    </w:p>
    <w:p w:rsidR="00B06D76" w:rsidRDefault="00B06D76" w:rsidP="000D3D2F">
      <w:pPr>
        <w:spacing w:line="276" w:lineRule="auto"/>
        <w:contextualSpacing/>
        <w:rPr>
          <w:rFonts w:eastAsia="Calibri"/>
          <w:bCs/>
          <w:sz w:val="24"/>
          <w:szCs w:val="24"/>
        </w:rPr>
      </w:pPr>
      <w:r>
        <w:rPr>
          <w:rFonts w:eastAsia="Calibri"/>
          <w:bCs/>
          <w:sz w:val="24"/>
          <w:szCs w:val="24"/>
        </w:rPr>
        <w:t>Deze toets bestaat uit drie onderdelen:</w:t>
      </w:r>
    </w:p>
    <w:p w:rsidR="00B06D76" w:rsidRDefault="00B06D76" w:rsidP="000D3D2F">
      <w:pPr>
        <w:spacing w:line="276" w:lineRule="auto"/>
        <w:contextualSpacing/>
        <w:rPr>
          <w:rFonts w:eastAsia="Calibri"/>
          <w:bCs/>
          <w:sz w:val="24"/>
          <w:szCs w:val="24"/>
        </w:rPr>
      </w:pPr>
      <w:r>
        <w:rPr>
          <w:rFonts w:eastAsia="Calibri"/>
          <w:bCs/>
          <w:sz w:val="24"/>
          <w:szCs w:val="24"/>
        </w:rPr>
        <w:t>Onderdeel A: Leesvaardigheid en Argumenteren</w:t>
      </w:r>
    </w:p>
    <w:p w:rsidR="00B06D76" w:rsidRDefault="00B06D76" w:rsidP="000D3D2F">
      <w:pPr>
        <w:spacing w:line="276" w:lineRule="auto"/>
        <w:contextualSpacing/>
        <w:rPr>
          <w:rFonts w:eastAsia="Calibri"/>
          <w:bCs/>
          <w:sz w:val="24"/>
          <w:szCs w:val="24"/>
        </w:rPr>
      </w:pPr>
      <w:r>
        <w:rPr>
          <w:rFonts w:eastAsia="Calibri"/>
          <w:bCs/>
          <w:sz w:val="24"/>
          <w:szCs w:val="24"/>
        </w:rPr>
        <w:t>Onderdeel B: Schrijfvaardigheid</w:t>
      </w:r>
    </w:p>
    <w:p w:rsidR="00B06D76" w:rsidRDefault="00B06D76" w:rsidP="000D3D2F">
      <w:pPr>
        <w:spacing w:line="276" w:lineRule="auto"/>
        <w:contextualSpacing/>
        <w:rPr>
          <w:rFonts w:eastAsia="Calibri"/>
          <w:bCs/>
          <w:sz w:val="24"/>
          <w:szCs w:val="24"/>
        </w:rPr>
      </w:pPr>
      <w:r>
        <w:rPr>
          <w:rFonts w:eastAsia="Calibri"/>
          <w:bCs/>
          <w:sz w:val="24"/>
          <w:szCs w:val="24"/>
        </w:rPr>
        <w:t>Onderdeel C: Verhaalanalyse</w:t>
      </w:r>
    </w:p>
    <w:p w:rsidR="00574490" w:rsidRDefault="00574490" w:rsidP="000D3D2F">
      <w:pPr>
        <w:spacing w:line="276" w:lineRule="auto"/>
        <w:contextualSpacing/>
        <w:rPr>
          <w:rFonts w:eastAsia="Calibri"/>
          <w:bCs/>
          <w:sz w:val="24"/>
          <w:szCs w:val="24"/>
        </w:rPr>
      </w:pPr>
    </w:p>
    <w:p w:rsidR="00574490" w:rsidRDefault="00574490" w:rsidP="000D3D2F">
      <w:pPr>
        <w:spacing w:line="276" w:lineRule="auto"/>
        <w:contextualSpacing/>
        <w:rPr>
          <w:rFonts w:eastAsia="Calibri"/>
          <w:bCs/>
          <w:sz w:val="24"/>
          <w:szCs w:val="24"/>
        </w:rPr>
      </w:pPr>
      <w:r>
        <w:rPr>
          <w:rFonts w:eastAsia="Calibri"/>
          <w:bCs/>
          <w:sz w:val="24"/>
          <w:szCs w:val="24"/>
        </w:rPr>
        <w:t xml:space="preserve">Je krijgt voor deze toets 3 afzonderlijke cijfers, die we aan het eind van de toets middelen. Onderdeel A telt 3x mee, onderdeel B telt 3x mee en onderdeel C telt 2x mee. </w:t>
      </w:r>
    </w:p>
    <w:p w:rsidR="00BC25CD" w:rsidRDefault="00BC25CD" w:rsidP="000D3D2F">
      <w:pPr>
        <w:spacing w:line="276" w:lineRule="auto"/>
        <w:contextualSpacing/>
        <w:rPr>
          <w:rFonts w:eastAsia="Calibri"/>
          <w:bCs/>
          <w:sz w:val="24"/>
          <w:szCs w:val="24"/>
        </w:rPr>
      </w:pPr>
    </w:p>
    <w:p w:rsidR="00BC25CD" w:rsidRDefault="00BC25CD" w:rsidP="000D3D2F">
      <w:pPr>
        <w:spacing w:line="276" w:lineRule="auto"/>
        <w:contextualSpacing/>
        <w:rPr>
          <w:rFonts w:eastAsia="Calibri"/>
          <w:bCs/>
          <w:sz w:val="24"/>
          <w:szCs w:val="24"/>
        </w:rPr>
      </w:pPr>
      <w:r>
        <w:rPr>
          <w:rFonts w:eastAsia="Calibri"/>
          <w:bCs/>
          <w:sz w:val="24"/>
          <w:szCs w:val="24"/>
        </w:rPr>
        <w:t>We hebben een tekstboekje en een vragenboekje gemaakt. Je mag uiteraard onderstrepen en/of markeren in de tekst.</w:t>
      </w:r>
    </w:p>
    <w:p w:rsidR="00B06D76" w:rsidRDefault="00B06D76" w:rsidP="000D3D2F">
      <w:pPr>
        <w:spacing w:line="276" w:lineRule="auto"/>
        <w:contextualSpacing/>
        <w:rPr>
          <w:rFonts w:eastAsia="Calibri"/>
          <w:bCs/>
          <w:sz w:val="24"/>
          <w:szCs w:val="24"/>
        </w:rPr>
      </w:pPr>
    </w:p>
    <w:p w:rsidR="00B06D76" w:rsidRDefault="00B06D76" w:rsidP="000D3D2F">
      <w:pPr>
        <w:spacing w:line="276" w:lineRule="auto"/>
        <w:contextualSpacing/>
        <w:rPr>
          <w:rFonts w:eastAsia="Calibri"/>
          <w:bCs/>
          <w:sz w:val="24"/>
          <w:szCs w:val="24"/>
        </w:rPr>
      </w:pPr>
      <w:r>
        <w:rPr>
          <w:rFonts w:eastAsia="Calibri"/>
          <w:bCs/>
          <w:sz w:val="24"/>
          <w:szCs w:val="24"/>
        </w:rPr>
        <w:t xml:space="preserve">Bij alle onderdelen telt taal en spelling mee! Geef bij de open vragen antwoord in hele zinnen en begin je zin niet met een voegwoord. Bij het onderdeel </w:t>
      </w:r>
      <w:r w:rsidRPr="003650BF">
        <w:rPr>
          <w:rFonts w:eastAsia="Calibri"/>
          <w:bCs/>
          <w:i/>
          <w:sz w:val="24"/>
          <w:szCs w:val="24"/>
        </w:rPr>
        <w:t>Schrijfvaardigheid</w:t>
      </w:r>
      <w:r>
        <w:rPr>
          <w:rFonts w:eastAsia="Calibri"/>
          <w:bCs/>
          <w:sz w:val="24"/>
          <w:szCs w:val="24"/>
        </w:rPr>
        <w:t xml:space="preserve"> is taal en spelling een belangrijk onderdeel van het aantal te behalen punten.</w:t>
      </w:r>
    </w:p>
    <w:p w:rsidR="00BC25CD" w:rsidRDefault="00BC25CD" w:rsidP="000D3D2F">
      <w:pPr>
        <w:spacing w:line="276" w:lineRule="auto"/>
        <w:contextualSpacing/>
        <w:rPr>
          <w:rFonts w:eastAsia="Calibri"/>
          <w:bCs/>
          <w:sz w:val="24"/>
          <w:szCs w:val="24"/>
        </w:rPr>
      </w:pPr>
    </w:p>
    <w:p w:rsidR="00BC25CD" w:rsidRDefault="00BC25CD" w:rsidP="000D3D2F">
      <w:pPr>
        <w:spacing w:line="276" w:lineRule="auto"/>
        <w:contextualSpacing/>
        <w:rPr>
          <w:rFonts w:eastAsia="Calibri"/>
          <w:bCs/>
          <w:sz w:val="24"/>
          <w:szCs w:val="24"/>
        </w:rPr>
      </w:pPr>
      <w:r>
        <w:rPr>
          <w:rFonts w:eastAsia="Calibri"/>
          <w:bCs/>
          <w:sz w:val="24"/>
          <w:szCs w:val="24"/>
        </w:rPr>
        <w:t xml:space="preserve">Je hebt voor de totale toets 180 minuten. Hou zelf de tijd goed in de gaten. </w:t>
      </w:r>
    </w:p>
    <w:p w:rsidR="00BC25CD" w:rsidRDefault="00BC25CD" w:rsidP="000D3D2F">
      <w:pPr>
        <w:spacing w:line="276" w:lineRule="auto"/>
        <w:contextualSpacing/>
        <w:rPr>
          <w:rFonts w:eastAsia="Calibri"/>
          <w:bCs/>
          <w:sz w:val="24"/>
          <w:szCs w:val="24"/>
        </w:rPr>
      </w:pPr>
    </w:p>
    <w:p w:rsidR="00BC25CD" w:rsidRDefault="00BC25CD" w:rsidP="000D3D2F">
      <w:pPr>
        <w:spacing w:line="276" w:lineRule="auto"/>
        <w:contextualSpacing/>
        <w:rPr>
          <w:rFonts w:eastAsia="Calibri"/>
          <w:bCs/>
          <w:sz w:val="24"/>
          <w:szCs w:val="24"/>
        </w:rPr>
      </w:pPr>
      <w:r>
        <w:rPr>
          <w:rFonts w:eastAsia="Calibri"/>
          <w:bCs/>
          <w:sz w:val="24"/>
          <w:szCs w:val="24"/>
        </w:rPr>
        <w:t>Heel veel succes!</w:t>
      </w:r>
    </w:p>
    <w:p w:rsidR="00BC25CD" w:rsidRDefault="00BC25CD" w:rsidP="000D3D2F">
      <w:pPr>
        <w:spacing w:line="276" w:lineRule="auto"/>
        <w:contextualSpacing/>
        <w:rPr>
          <w:rFonts w:eastAsia="Calibri"/>
          <w:bCs/>
          <w:sz w:val="24"/>
          <w:szCs w:val="24"/>
        </w:rPr>
      </w:pPr>
    </w:p>
    <w:p w:rsidR="00BC25CD" w:rsidRDefault="00BC25CD" w:rsidP="000D3D2F">
      <w:pPr>
        <w:spacing w:line="276" w:lineRule="auto"/>
        <w:contextualSpacing/>
        <w:rPr>
          <w:rFonts w:eastAsia="Calibri"/>
          <w:bCs/>
          <w:sz w:val="24"/>
          <w:szCs w:val="24"/>
        </w:rPr>
      </w:pPr>
    </w:p>
    <w:p w:rsidR="000D3D2F" w:rsidRDefault="000D3D2F" w:rsidP="00287B6A">
      <w:pPr>
        <w:widowControl w:val="0"/>
        <w:tabs>
          <w:tab w:val="left" w:pos="7655"/>
        </w:tabs>
        <w:autoSpaceDE w:val="0"/>
        <w:autoSpaceDN w:val="0"/>
        <w:adjustRightInd w:val="0"/>
        <w:rPr>
          <w:rFonts w:ascii="Arial" w:hAnsi="Arial"/>
          <w:b/>
          <w:sz w:val="22"/>
          <w:szCs w:val="22"/>
        </w:rPr>
      </w:pPr>
    </w:p>
    <w:p w:rsidR="000D3D2F" w:rsidRDefault="000D3D2F" w:rsidP="00287B6A">
      <w:pPr>
        <w:widowControl w:val="0"/>
        <w:tabs>
          <w:tab w:val="left" w:pos="7655"/>
        </w:tabs>
        <w:autoSpaceDE w:val="0"/>
        <w:autoSpaceDN w:val="0"/>
        <w:adjustRightInd w:val="0"/>
        <w:rPr>
          <w:rFonts w:ascii="Arial" w:hAnsi="Arial"/>
          <w:b/>
          <w:sz w:val="22"/>
          <w:szCs w:val="22"/>
        </w:rPr>
      </w:pPr>
    </w:p>
    <w:p w:rsidR="00B8456F" w:rsidRDefault="00B8456F" w:rsidP="00287B6A">
      <w:pPr>
        <w:widowControl w:val="0"/>
        <w:tabs>
          <w:tab w:val="left" w:pos="1418"/>
        </w:tabs>
        <w:autoSpaceDE w:val="0"/>
        <w:autoSpaceDN w:val="0"/>
        <w:adjustRightInd w:val="0"/>
        <w:rPr>
          <w:rFonts w:ascii="Arial" w:hAnsi="Arial"/>
          <w:b/>
          <w:sz w:val="22"/>
          <w:szCs w:val="22"/>
        </w:rPr>
      </w:pPr>
    </w:p>
    <w:p w:rsidR="00B8456F" w:rsidRDefault="00B8456F" w:rsidP="00287B6A">
      <w:pPr>
        <w:widowControl w:val="0"/>
        <w:tabs>
          <w:tab w:val="left" w:pos="1418"/>
        </w:tabs>
        <w:autoSpaceDE w:val="0"/>
        <w:autoSpaceDN w:val="0"/>
        <w:adjustRightInd w:val="0"/>
        <w:rPr>
          <w:rFonts w:ascii="Arial" w:hAnsi="Arial"/>
          <w:b/>
          <w:sz w:val="22"/>
          <w:szCs w:val="22"/>
        </w:rPr>
      </w:pPr>
    </w:p>
    <w:p w:rsidR="00B8456F" w:rsidRDefault="00B8456F" w:rsidP="00287B6A">
      <w:pPr>
        <w:widowControl w:val="0"/>
        <w:tabs>
          <w:tab w:val="left" w:pos="1418"/>
        </w:tabs>
        <w:autoSpaceDE w:val="0"/>
        <w:autoSpaceDN w:val="0"/>
        <w:adjustRightInd w:val="0"/>
        <w:rPr>
          <w:rFonts w:ascii="Arial" w:hAnsi="Arial"/>
          <w:b/>
          <w:sz w:val="22"/>
          <w:szCs w:val="22"/>
        </w:rPr>
      </w:pPr>
    </w:p>
    <w:p w:rsidR="00B8456F" w:rsidRDefault="00B8456F" w:rsidP="00287B6A">
      <w:pPr>
        <w:widowControl w:val="0"/>
        <w:tabs>
          <w:tab w:val="left" w:pos="1418"/>
        </w:tabs>
        <w:autoSpaceDE w:val="0"/>
        <w:autoSpaceDN w:val="0"/>
        <w:adjustRightInd w:val="0"/>
        <w:rPr>
          <w:rFonts w:ascii="Arial" w:hAnsi="Arial"/>
          <w:b/>
          <w:sz w:val="22"/>
          <w:szCs w:val="22"/>
        </w:rPr>
      </w:pPr>
    </w:p>
    <w:p w:rsidR="00B8456F" w:rsidRDefault="00B8456F" w:rsidP="00287B6A">
      <w:pPr>
        <w:widowControl w:val="0"/>
        <w:tabs>
          <w:tab w:val="left" w:pos="1418"/>
        </w:tabs>
        <w:autoSpaceDE w:val="0"/>
        <w:autoSpaceDN w:val="0"/>
        <w:adjustRightInd w:val="0"/>
        <w:rPr>
          <w:rFonts w:ascii="Arial" w:hAnsi="Arial"/>
          <w:b/>
          <w:sz w:val="22"/>
          <w:szCs w:val="22"/>
        </w:rPr>
      </w:pPr>
    </w:p>
    <w:p w:rsidR="00B8456F" w:rsidRDefault="00B8456F" w:rsidP="00287B6A">
      <w:pPr>
        <w:widowControl w:val="0"/>
        <w:tabs>
          <w:tab w:val="left" w:pos="1418"/>
        </w:tabs>
        <w:autoSpaceDE w:val="0"/>
        <w:autoSpaceDN w:val="0"/>
        <w:adjustRightInd w:val="0"/>
        <w:rPr>
          <w:rFonts w:ascii="Arial" w:hAnsi="Arial"/>
          <w:b/>
          <w:sz w:val="22"/>
          <w:szCs w:val="22"/>
        </w:rPr>
      </w:pPr>
    </w:p>
    <w:p w:rsidR="00B8456F" w:rsidRDefault="00B8456F" w:rsidP="00287B6A">
      <w:pPr>
        <w:widowControl w:val="0"/>
        <w:tabs>
          <w:tab w:val="left" w:pos="1418"/>
        </w:tabs>
        <w:autoSpaceDE w:val="0"/>
        <w:autoSpaceDN w:val="0"/>
        <w:adjustRightInd w:val="0"/>
        <w:rPr>
          <w:rFonts w:ascii="Arial" w:hAnsi="Arial"/>
          <w:b/>
          <w:sz w:val="22"/>
          <w:szCs w:val="22"/>
        </w:rPr>
      </w:pPr>
    </w:p>
    <w:p w:rsidR="00287B6A" w:rsidRPr="00B8456F" w:rsidRDefault="003650BF" w:rsidP="00B8456F">
      <w:pPr>
        <w:widowControl w:val="0"/>
        <w:tabs>
          <w:tab w:val="left" w:pos="1418"/>
        </w:tabs>
        <w:autoSpaceDE w:val="0"/>
        <w:autoSpaceDN w:val="0"/>
        <w:adjustRightInd w:val="0"/>
        <w:rPr>
          <w:rFonts w:ascii="Arial" w:hAnsi="Arial"/>
          <w:b/>
          <w:sz w:val="32"/>
          <w:szCs w:val="32"/>
        </w:rPr>
      </w:pPr>
      <w:r w:rsidRPr="00B8456F">
        <w:rPr>
          <w:rFonts w:ascii="Arial" w:hAnsi="Arial"/>
          <w:b/>
          <w:color w:val="auto"/>
          <w:sz w:val="32"/>
          <w:szCs w:val="32"/>
        </w:rPr>
        <w:lastRenderedPageBreak/>
        <w:t>Onderdeel A: Leesvaardigheid en Argumenteren</w:t>
      </w:r>
    </w:p>
    <w:p w:rsidR="003650BF" w:rsidRPr="00017050" w:rsidRDefault="003650BF" w:rsidP="003650BF">
      <w:pPr>
        <w:widowControl w:val="0"/>
        <w:autoSpaceDE w:val="0"/>
        <w:autoSpaceDN w:val="0"/>
        <w:adjustRightInd w:val="0"/>
        <w:ind w:right="160" w:hanging="851"/>
        <w:rPr>
          <w:rFonts w:ascii="Arial" w:hAnsi="Arial"/>
          <w:sz w:val="22"/>
          <w:szCs w:val="22"/>
        </w:rPr>
      </w:pPr>
    </w:p>
    <w:p w:rsidR="00287B6A" w:rsidRDefault="003650BF" w:rsidP="00B8456F">
      <w:pPr>
        <w:widowControl w:val="0"/>
        <w:tabs>
          <w:tab w:val="left" w:pos="567"/>
        </w:tabs>
        <w:autoSpaceDE w:val="0"/>
        <w:autoSpaceDN w:val="0"/>
        <w:adjustRightInd w:val="0"/>
        <w:ind w:left="-851" w:right="160"/>
        <w:rPr>
          <w:rFonts w:ascii="Arial" w:hAnsi="Arial"/>
          <w:spacing w:val="-3"/>
          <w:sz w:val="22"/>
          <w:szCs w:val="22"/>
        </w:rPr>
      </w:pPr>
      <w:r>
        <w:rPr>
          <w:rFonts w:ascii="Arial" w:hAnsi="Arial"/>
          <w:b/>
          <w:bCs/>
          <w:color w:val="auto"/>
          <w:sz w:val="22"/>
          <w:szCs w:val="22"/>
        </w:rPr>
        <w:tab/>
      </w:r>
    </w:p>
    <w:p w:rsidR="00287B6A" w:rsidRPr="00017050" w:rsidRDefault="00287B6A" w:rsidP="00287B6A">
      <w:pPr>
        <w:tabs>
          <w:tab w:val="left" w:pos="567"/>
        </w:tabs>
        <w:ind w:left="-851"/>
        <w:rPr>
          <w:rFonts w:ascii="Arial" w:hAnsi="Arial"/>
          <w:color w:val="auto"/>
          <w:sz w:val="22"/>
          <w:szCs w:val="22"/>
        </w:rPr>
      </w:pPr>
    </w:p>
    <w:p w:rsidR="00287B6A" w:rsidRPr="00017050" w:rsidRDefault="00287B6A" w:rsidP="00287B6A">
      <w:pPr>
        <w:tabs>
          <w:tab w:val="left" w:pos="567"/>
        </w:tabs>
        <w:ind w:hanging="142"/>
        <w:rPr>
          <w:rFonts w:ascii="Arial" w:hAnsi="Arial"/>
          <w:color w:val="auto"/>
          <w:sz w:val="22"/>
          <w:szCs w:val="22"/>
        </w:rPr>
      </w:pPr>
      <w:r>
        <w:rPr>
          <w:rFonts w:ascii="Arial" w:hAnsi="Arial"/>
          <w:color w:val="auto"/>
          <w:sz w:val="22"/>
          <w:szCs w:val="22"/>
        </w:rPr>
        <w:tab/>
      </w:r>
      <w:r w:rsidRPr="00017050">
        <w:rPr>
          <w:rFonts w:ascii="Arial" w:hAnsi="Arial"/>
          <w:color w:val="auto"/>
          <w:sz w:val="22"/>
          <w:szCs w:val="22"/>
        </w:rPr>
        <w:t xml:space="preserve">Lees tekst 1 </w:t>
      </w:r>
      <w:r w:rsidR="00B8456F" w:rsidRPr="00B8456F">
        <w:rPr>
          <w:rFonts w:ascii="Arial" w:hAnsi="Arial"/>
          <w:i/>
          <w:color w:val="auto"/>
          <w:sz w:val="22"/>
          <w:szCs w:val="22"/>
        </w:rPr>
        <w:t>De Nederlandse literatuur wordt bedreigd</w:t>
      </w:r>
      <w:r w:rsidR="00B8456F">
        <w:rPr>
          <w:rFonts w:ascii="Arial" w:hAnsi="Arial"/>
          <w:color w:val="auto"/>
          <w:sz w:val="22"/>
          <w:szCs w:val="22"/>
        </w:rPr>
        <w:t xml:space="preserve"> </w:t>
      </w:r>
      <w:r w:rsidRPr="00017050">
        <w:rPr>
          <w:rFonts w:ascii="Arial" w:hAnsi="Arial"/>
          <w:color w:val="auto"/>
          <w:sz w:val="22"/>
          <w:szCs w:val="22"/>
        </w:rPr>
        <w:t>en beantwoord de vragen.</w:t>
      </w:r>
    </w:p>
    <w:p w:rsidR="00287B6A" w:rsidRPr="00017050" w:rsidRDefault="00287B6A" w:rsidP="00287B6A">
      <w:pPr>
        <w:tabs>
          <w:tab w:val="left" w:pos="567"/>
        </w:tabs>
        <w:ind w:hanging="142"/>
        <w:rPr>
          <w:rFonts w:ascii="Arial" w:hAnsi="Arial"/>
          <w:color w:val="auto"/>
          <w:sz w:val="22"/>
          <w:szCs w:val="22"/>
        </w:rPr>
      </w:pPr>
    </w:p>
    <w:p w:rsidR="00287B6A" w:rsidRPr="00017050" w:rsidRDefault="00287B6A" w:rsidP="00287B6A">
      <w:pPr>
        <w:pStyle w:val="Lijstalinea"/>
        <w:tabs>
          <w:tab w:val="left" w:pos="567"/>
        </w:tabs>
        <w:ind w:left="0" w:hanging="851"/>
        <w:rPr>
          <w:rFonts w:ascii="Arial" w:hAnsi="Arial"/>
          <w:sz w:val="22"/>
          <w:szCs w:val="22"/>
        </w:rPr>
      </w:pPr>
      <w:r>
        <w:rPr>
          <w:rFonts w:ascii="Arial" w:hAnsi="Arial"/>
          <w:sz w:val="22"/>
          <w:szCs w:val="22"/>
        </w:rPr>
        <w:tab/>
      </w:r>
      <w:r w:rsidR="009D0C3B">
        <w:rPr>
          <w:rFonts w:ascii="Arial" w:hAnsi="Arial"/>
          <w:b/>
          <w:bCs/>
          <w:sz w:val="22"/>
          <w:szCs w:val="22"/>
        </w:rPr>
        <w:t>1</w:t>
      </w:r>
      <w:r>
        <w:rPr>
          <w:rFonts w:ascii="Arial" w:hAnsi="Arial"/>
          <w:b/>
          <w:bCs/>
          <w:sz w:val="22"/>
          <w:szCs w:val="22"/>
        </w:rPr>
        <w:t xml:space="preserve"> </w:t>
      </w:r>
      <w:r w:rsidRPr="00017050">
        <w:rPr>
          <w:rFonts w:ascii="Arial" w:hAnsi="Arial"/>
          <w:sz w:val="22"/>
          <w:szCs w:val="22"/>
        </w:rPr>
        <w:t>Zet de argumentatie uit alinea 2 in een blokjesschema.</w:t>
      </w:r>
      <w:r>
        <w:rPr>
          <w:rFonts w:ascii="Arial" w:hAnsi="Arial"/>
          <w:sz w:val="22"/>
          <w:szCs w:val="22"/>
        </w:rPr>
        <w:t xml:space="preserve"> </w:t>
      </w:r>
      <w:r w:rsidR="009D0C3B">
        <w:rPr>
          <w:rFonts w:ascii="Arial" w:hAnsi="Arial"/>
          <w:sz w:val="22"/>
          <w:szCs w:val="22"/>
        </w:rPr>
        <w:t>Neem de nummers over en</w:t>
      </w:r>
      <w:r w:rsidR="003E1F2F">
        <w:rPr>
          <w:rFonts w:ascii="Arial" w:hAnsi="Arial"/>
          <w:sz w:val="22"/>
          <w:szCs w:val="22"/>
        </w:rPr>
        <w:t xml:space="preserve"> zet daarachter het argument. (4</w:t>
      </w:r>
      <w:r w:rsidR="009D0C3B">
        <w:rPr>
          <w:rFonts w:ascii="Arial" w:hAnsi="Arial"/>
          <w:sz w:val="22"/>
          <w:szCs w:val="22"/>
        </w:rPr>
        <w:t>pt)</w:t>
      </w:r>
    </w:p>
    <w:p w:rsidR="00287B6A" w:rsidRPr="00017050" w:rsidRDefault="00287B6A" w:rsidP="00287B6A">
      <w:pPr>
        <w:rPr>
          <w:rFonts w:ascii="Arial" w:hAnsi="Arial"/>
          <w:sz w:val="22"/>
          <w:szCs w:val="22"/>
        </w:rPr>
      </w:pPr>
    </w:p>
    <w:tbl>
      <w:tblPr>
        <w:tblStyle w:val="Tabelraster"/>
        <w:tblpPr w:leftFromText="141" w:rightFromText="141" w:vertAnchor="text" w:tblpX="108" w:tblpY="1"/>
        <w:tblOverlap w:val="never"/>
        <w:tblW w:w="9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1"/>
        <w:gridCol w:w="567"/>
        <w:gridCol w:w="4394"/>
      </w:tblGrid>
      <w:tr w:rsidR="00287B6A" w:rsidRPr="00017050" w:rsidTr="002F284A">
        <w:trPr>
          <w:trHeight w:val="333"/>
        </w:trPr>
        <w:tc>
          <w:tcPr>
            <w:tcW w:w="9192" w:type="dxa"/>
            <w:gridSpan w:val="3"/>
            <w:tcBorders>
              <w:top w:val="single" w:sz="4" w:space="0" w:color="auto"/>
              <w:left w:val="single" w:sz="4" w:space="0" w:color="auto"/>
              <w:bottom w:val="single" w:sz="4" w:space="0" w:color="auto"/>
              <w:right w:val="single" w:sz="4" w:space="0" w:color="auto"/>
            </w:tcBorders>
          </w:tcPr>
          <w:p w:rsidR="00287B6A" w:rsidRDefault="00287B6A" w:rsidP="002F284A">
            <w:pPr>
              <w:jc w:val="center"/>
            </w:pPr>
          </w:p>
          <w:p w:rsidR="003E1F2F" w:rsidRDefault="003E1F2F" w:rsidP="002F284A">
            <w:pPr>
              <w:jc w:val="center"/>
            </w:pPr>
            <w:r>
              <w:t>1</w:t>
            </w:r>
          </w:p>
          <w:p w:rsidR="00287B6A" w:rsidRPr="00017050" w:rsidRDefault="00287B6A" w:rsidP="002F284A">
            <w:pPr>
              <w:jc w:val="center"/>
            </w:pPr>
          </w:p>
        </w:tc>
      </w:tr>
      <w:tr w:rsidR="00287B6A" w:rsidRPr="00017050" w:rsidTr="002F284A">
        <w:tc>
          <w:tcPr>
            <w:tcW w:w="9192" w:type="dxa"/>
            <w:gridSpan w:val="3"/>
            <w:tcBorders>
              <w:top w:val="single" w:sz="4" w:space="0" w:color="auto"/>
              <w:bottom w:val="single" w:sz="4" w:space="0" w:color="auto"/>
            </w:tcBorders>
          </w:tcPr>
          <w:p w:rsidR="00287B6A" w:rsidRPr="00017050" w:rsidRDefault="00287B6A" w:rsidP="002F284A">
            <w:pPr>
              <w:jc w:val="center"/>
            </w:pPr>
            <w:r w:rsidRPr="00017050">
              <w:sym w:font="Wingdings 3" w:char="F0D3"/>
            </w:r>
          </w:p>
        </w:tc>
      </w:tr>
      <w:tr w:rsidR="00287B6A" w:rsidRPr="00017050" w:rsidTr="002F284A">
        <w:tc>
          <w:tcPr>
            <w:tcW w:w="9192" w:type="dxa"/>
            <w:gridSpan w:val="3"/>
            <w:tcBorders>
              <w:top w:val="single" w:sz="4" w:space="0" w:color="auto"/>
              <w:left w:val="single" w:sz="4" w:space="0" w:color="auto"/>
              <w:bottom w:val="single" w:sz="4" w:space="0" w:color="auto"/>
              <w:right w:val="single" w:sz="4" w:space="0" w:color="auto"/>
            </w:tcBorders>
          </w:tcPr>
          <w:p w:rsidR="00287B6A" w:rsidRDefault="00287B6A" w:rsidP="002F284A">
            <w:pPr>
              <w:jc w:val="center"/>
            </w:pPr>
          </w:p>
          <w:p w:rsidR="00287B6A" w:rsidRDefault="003E1F2F" w:rsidP="002F284A">
            <w:pPr>
              <w:jc w:val="center"/>
            </w:pPr>
            <w:r>
              <w:t>2</w:t>
            </w:r>
          </w:p>
          <w:p w:rsidR="00287B6A" w:rsidRPr="00017050" w:rsidRDefault="00287B6A" w:rsidP="002F284A">
            <w:pPr>
              <w:jc w:val="center"/>
            </w:pPr>
          </w:p>
        </w:tc>
      </w:tr>
      <w:tr w:rsidR="00287B6A" w:rsidRPr="00017050" w:rsidTr="002F284A">
        <w:tc>
          <w:tcPr>
            <w:tcW w:w="4231" w:type="dxa"/>
            <w:tcBorders>
              <w:top w:val="single" w:sz="4" w:space="0" w:color="auto"/>
              <w:bottom w:val="single" w:sz="4" w:space="0" w:color="auto"/>
            </w:tcBorders>
          </w:tcPr>
          <w:p w:rsidR="00287B6A" w:rsidRPr="00017050" w:rsidRDefault="00287B6A" w:rsidP="002F284A">
            <w:pPr>
              <w:jc w:val="center"/>
            </w:pPr>
            <w:r w:rsidRPr="00017050">
              <w:sym w:font="Wingdings 3" w:char="F0D3"/>
            </w:r>
          </w:p>
        </w:tc>
        <w:tc>
          <w:tcPr>
            <w:tcW w:w="567" w:type="dxa"/>
            <w:tcBorders>
              <w:top w:val="single" w:sz="4" w:space="0" w:color="auto"/>
            </w:tcBorders>
          </w:tcPr>
          <w:p w:rsidR="00287B6A" w:rsidRPr="00017050" w:rsidRDefault="00287B6A" w:rsidP="002F284A">
            <w:pPr>
              <w:jc w:val="center"/>
            </w:pPr>
          </w:p>
        </w:tc>
        <w:tc>
          <w:tcPr>
            <w:tcW w:w="4394" w:type="dxa"/>
            <w:tcBorders>
              <w:top w:val="single" w:sz="4" w:space="0" w:color="auto"/>
              <w:bottom w:val="single" w:sz="4" w:space="0" w:color="auto"/>
            </w:tcBorders>
          </w:tcPr>
          <w:p w:rsidR="00287B6A" w:rsidRPr="00017050" w:rsidRDefault="00287B6A" w:rsidP="002F284A">
            <w:pPr>
              <w:jc w:val="center"/>
            </w:pPr>
            <w:r w:rsidRPr="00017050">
              <w:sym w:font="Wingdings 3" w:char="F0D3"/>
            </w:r>
          </w:p>
        </w:tc>
      </w:tr>
      <w:tr w:rsidR="00287B6A" w:rsidRPr="00017050" w:rsidTr="002F284A">
        <w:tc>
          <w:tcPr>
            <w:tcW w:w="4231" w:type="dxa"/>
            <w:tcBorders>
              <w:top w:val="single" w:sz="4" w:space="0" w:color="auto"/>
              <w:left w:val="single" w:sz="4" w:space="0" w:color="auto"/>
              <w:bottom w:val="single" w:sz="4" w:space="0" w:color="auto"/>
              <w:right w:val="single" w:sz="4" w:space="0" w:color="auto"/>
            </w:tcBorders>
          </w:tcPr>
          <w:p w:rsidR="00287B6A" w:rsidRDefault="00287B6A" w:rsidP="002F284A">
            <w:pPr>
              <w:pStyle w:val="artstyletext"/>
              <w:spacing w:before="0" w:beforeAutospacing="0" w:after="0" w:afterAutospacing="0"/>
              <w:jc w:val="center"/>
              <w:rPr>
                <w:rFonts w:ascii="Arial" w:hAnsi="Arial" w:cs="Arial"/>
              </w:rPr>
            </w:pPr>
          </w:p>
          <w:p w:rsidR="00287B6A" w:rsidRPr="00017050" w:rsidRDefault="003E1F2F" w:rsidP="002F284A">
            <w:pPr>
              <w:pStyle w:val="artstyletext"/>
              <w:spacing w:before="0" w:beforeAutospacing="0" w:after="0" w:afterAutospacing="0"/>
              <w:jc w:val="center"/>
              <w:rPr>
                <w:rFonts w:ascii="Arial" w:hAnsi="Arial" w:cs="Arial"/>
              </w:rPr>
            </w:pPr>
            <w:r>
              <w:rPr>
                <w:rFonts w:ascii="Arial" w:hAnsi="Arial" w:cs="Arial"/>
              </w:rPr>
              <w:t>3</w:t>
            </w:r>
          </w:p>
        </w:tc>
        <w:tc>
          <w:tcPr>
            <w:tcW w:w="567" w:type="dxa"/>
            <w:tcBorders>
              <w:left w:val="single" w:sz="4" w:space="0" w:color="auto"/>
              <w:right w:val="single" w:sz="4" w:space="0" w:color="auto"/>
            </w:tcBorders>
          </w:tcPr>
          <w:p w:rsidR="00287B6A" w:rsidRPr="00017050" w:rsidRDefault="00287B6A" w:rsidP="002F284A">
            <w:pPr>
              <w:jc w:val="center"/>
            </w:pPr>
          </w:p>
          <w:p w:rsidR="00287B6A" w:rsidRPr="00017050" w:rsidRDefault="00287B6A" w:rsidP="002F284A">
            <w:pPr>
              <w:jc w:val="center"/>
            </w:pPr>
          </w:p>
        </w:tc>
        <w:tc>
          <w:tcPr>
            <w:tcW w:w="4394" w:type="dxa"/>
            <w:tcBorders>
              <w:top w:val="single" w:sz="4" w:space="0" w:color="auto"/>
              <w:left w:val="single" w:sz="4" w:space="0" w:color="auto"/>
              <w:bottom w:val="single" w:sz="4" w:space="0" w:color="auto"/>
              <w:right w:val="single" w:sz="4" w:space="0" w:color="auto"/>
            </w:tcBorders>
          </w:tcPr>
          <w:p w:rsidR="00287B6A" w:rsidRDefault="00287B6A" w:rsidP="002F284A">
            <w:pPr>
              <w:jc w:val="center"/>
            </w:pPr>
          </w:p>
          <w:p w:rsidR="00287B6A" w:rsidRPr="00017050" w:rsidRDefault="003E1F2F" w:rsidP="002F284A">
            <w:pPr>
              <w:jc w:val="center"/>
            </w:pPr>
            <w:r>
              <w:t>4</w:t>
            </w:r>
          </w:p>
          <w:p w:rsidR="00287B6A" w:rsidRPr="00017050" w:rsidRDefault="00287B6A" w:rsidP="002F284A">
            <w:pPr>
              <w:jc w:val="center"/>
            </w:pPr>
          </w:p>
        </w:tc>
      </w:tr>
    </w:tbl>
    <w:p w:rsidR="00287B6A" w:rsidRPr="00017050" w:rsidRDefault="00287B6A" w:rsidP="00287B6A">
      <w:pPr>
        <w:rPr>
          <w:rFonts w:ascii="Arial" w:hAnsi="Arial"/>
          <w:sz w:val="22"/>
          <w:szCs w:val="22"/>
        </w:rPr>
      </w:pPr>
    </w:p>
    <w:p w:rsidR="00287B6A" w:rsidRPr="004C58EA" w:rsidRDefault="00287B6A" w:rsidP="00287B6A">
      <w:pPr>
        <w:tabs>
          <w:tab w:val="left" w:pos="567"/>
        </w:tabs>
        <w:ind w:hanging="851"/>
        <w:rPr>
          <w:rFonts w:ascii="Arial" w:hAnsi="Arial"/>
          <w:sz w:val="22"/>
          <w:szCs w:val="22"/>
        </w:rPr>
      </w:pPr>
      <w:r>
        <w:rPr>
          <w:rFonts w:ascii="Arial" w:hAnsi="Arial"/>
          <w:sz w:val="22"/>
          <w:szCs w:val="22"/>
        </w:rPr>
        <w:tab/>
      </w:r>
      <w:r>
        <w:rPr>
          <w:rFonts w:ascii="Arial" w:hAnsi="Arial"/>
          <w:b/>
          <w:bCs/>
          <w:sz w:val="22"/>
          <w:szCs w:val="22"/>
        </w:rPr>
        <w:t xml:space="preserve">2 </w:t>
      </w:r>
      <w:r w:rsidRPr="004C58EA">
        <w:rPr>
          <w:rFonts w:ascii="Arial" w:hAnsi="Arial"/>
          <w:sz w:val="22"/>
          <w:szCs w:val="22"/>
        </w:rPr>
        <w:t>Zijn dit feitelijke of waarderende argumenten?</w:t>
      </w:r>
      <w:r w:rsidRPr="004C58EA">
        <w:rPr>
          <w:rFonts w:ascii="Arial" w:hAnsi="Arial"/>
          <w:color w:val="auto"/>
          <w:sz w:val="22"/>
          <w:szCs w:val="22"/>
        </w:rPr>
        <w:t xml:space="preserve"> </w:t>
      </w:r>
      <w:r w:rsidR="009D0C3B">
        <w:rPr>
          <w:rFonts w:ascii="Arial" w:hAnsi="Arial"/>
          <w:sz w:val="22"/>
          <w:szCs w:val="22"/>
        </w:rPr>
        <w:t>(1</w:t>
      </w:r>
      <w:r w:rsidRPr="004C58EA">
        <w:rPr>
          <w:rFonts w:ascii="Arial" w:hAnsi="Arial"/>
          <w:sz w:val="22"/>
          <w:szCs w:val="22"/>
        </w:rPr>
        <w:t>pt)</w:t>
      </w:r>
    </w:p>
    <w:p w:rsidR="00287B6A" w:rsidRPr="00017050" w:rsidRDefault="00287B6A" w:rsidP="00287B6A">
      <w:pPr>
        <w:widowControl w:val="0"/>
        <w:tabs>
          <w:tab w:val="left" w:pos="567"/>
        </w:tabs>
        <w:autoSpaceDE w:val="0"/>
        <w:autoSpaceDN w:val="0"/>
        <w:adjustRightInd w:val="0"/>
        <w:ind w:hanging="851"/>
        <w:rPr>
          <w:rFonts w:ascii="Arial" w:hAnsi="Arial"/>
          <w:sz w:val="22"/>
          <w:szCs w:val="22"/>
        </w:rPr>
      </w:pP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p>
    <w:p w:rsidR="00287B6A" w:rsidRPr="004C58EA" w:rsidRDefault="00287B6A" w:rsidP="00287B6A">
      <w:pPr>
        <w:tabs>
          <w:tab w:val="left" w:pos="567"/>
        </w:tabs>
        <w:ind w:hanging="851"/>
        <w:rPr>
          <w:rFonts w:ascii="Arial" w:hAnsi="Arial"/>
          <w:sz w:val="22"/>
          <w:szCs w:val="22"/>
        </w:rPr>
      </w:pPr>
      <w:r>
        <w:rPr>
          <w:rFonts w:ascii="Arial" w:hAnsi="Arial"/>
          <w:sz w:val="22"/>
          <w:szCs w:val="22"/>
        </w:rPr>
        <w:tab/>
      </w:r>
      <w:r>
        <w:rPr>
          <w:rFonts w:ascii="Arial" w:hAnsi="Arial"/>
          <w:b/>
          <w:bCs/>
          <w:sz w:val="22"/>
          <w:szCs w:val="22"/>
        </w:rPr>
        <w:t xml:space="preserve">3 </w:t>
      </w:r>
      <w:r w:rsidRPr="004C58EA">
        <w:rPr>
          <w:rFonts w:ascii="Arial" w:hAnsi="Arial"/>
          <w:sz w:val="22"/>
          <w:szCs w:val="22"/>
        </w:rPr>
        <w:t>Van welke argument</w:t>
      </w:r>
      <w:r w:rsidR="009D0C3B">
        <w:rPr>
          <w:rFonts w:ascii="Arial" w:hAnsi="Arial"/>
          <w:sz w:val="22"/>
          <w:szCs w:val="22"/>
        </w:rPr>
        <w:t>atiestructuur is hier sprake? (2</w:t>
      </w:r>
      <w:r w:rsidRPr="004C58EA">
        <w:rPr>
          <w:rFonts w:ascii="Arial" w:hAnsi="Arial"/>
          <w:sz w:val="22"/>
          <w:szCs w:val="22"/>
        </w:rPr>
        <w:t>pt)</w:t>
      </w:r>
    </w:p>
    <w:p w:rsidR="00287B6A" w:rsidRPr="00017050" w:rsidRDefault="00287B6A" w:rsidP="00287B6A">
      <w:pPr>
        <w:tabs>
          <w:tab w:val="left" w:pos="0"/>
          <w:tab w:val="left" w:pos="567"/>
        </w:tabs>
        <w:ind w:hanging="142"/>
        <w:rPr>
          <w:rFonts w:ascii="Arial" w:hAnsi="Arial"/>
          <w:sz w:val="22"/>
          <w:szCs w:val="22"/>
        </w:rPr>
      </w:pPr>
      <w:r>
        <w:rPr>
          <w:rFonts w:ascii="Arial" w:hAnsi="Arial"/>
          <w:sz w:val="22"/>
          <w:szCs w:val="22"/>
        </w:rPr>
        <w:tab/>
      </w:r>
      <w:r w:rsidRPr="00017050">
        <w:rPr>
          <w:rFonts w:ascii="Arial" w:hAnsi="Arial"/>
          <w:sz w:val="22"/>
          <w:szCs w:val="22"/>
        </w:rPr>
        <w:t xml:space="preserve">A </w:t>
      </w:r>
      <w:r>
        <w:rPr>
          <w:rFonts w:ascii="Arial" w:hAnsi="Arial"/>
          <w:sz w:val="22"/>
          <w:szCs w:val="22"/>
        </w:rPr>
        <w:tab/>
      </w:r>
      <w:r w:rsidRPr="00017050">
        <w:rPr>
          <w:rFonts w:ascii="Arial" w:hAnsi="Arial"/>
          <w:sz w:val="22"/>
          <w:szCs w:val="22"/>
        </w:rPr>
        <w:t>enkelvoudige argumentatie</w:t>
      </w:r>
    </w:p>
    <w:p w:rsidR="00287B6A" w:rsidRPr="00017050" w:rsidRDefault="00287B6A" w:rsidP="00287B6A">
      <w:pPr>
        <w:tabs>
          <w:tab w:val="left" w:pos="0"/>
          <w:tab w:val="left" w:pos="567"/>
        </w:tabs>
        <w:ind w:hanging="142"/>
        <w:rPr>
          <w:rFonts w:ascii="Arial" w:hAnsi="Arial"/>
          <w:sz w:val="22"/>
          <w:szCs w:val="22"/>
        </w:rPr>
      </w:pPr>
      <w:r>
        <w:rPr>
          <w:rFonts w:ascii="Arial" w:hAnsi="Arial"/>
          <w:sz w:val="22"/>
          <w:szCs w:val="22"/>
        </w:rPr>
        <w:tab/>
      </w:r>
      <w:r w:rsidRPr="00017050">
        <w:rPr>
          <w:rFonts w:ascii="Arial" w:hAnsi="Arial"/>
          <w:sz w:val="22"/>
          <w:szCs w:val="22"/>
        </w:rPr>
        <w:t xml:space="preserve">B </w:t>
      </w:r>
      <w:r>
        <w:rPr>
          <w:rFonts w:ascii="Arial" w:hAnsi="Arial"/>
          <w:sz w:val="22"/>
          <w:szCs w:val="22"/>
        </w:rPr>
        <w:tab/>
      </w:r>
      <w:r w:rsidRPr="00017050">
        <w:rPr>
          <w:rFonts w:ascii="Arial" w:hAnsi="Arial"/>
          <w:sz w:val="22"/>
          <w:szCs w:val="22"/>
        </w:rPr>
        <w:t>nevenschikkende argumentatie met afhankelijke argumenten</w:t>
      </w:r>
    </w:p>
    <w:p w:rsidR="00287B6A" w:rsidRPr="00017050" w:rsidRDefault="00287B6A" w:rsidP="00287B6A">
      <w:pPr>
        <w:tabs>
          <w:tab w:val="left" w:pos="0"/>
          <w:tab w:val="left" w:pos="567"/>
        </w:tabs>
        <w:ind w:hanging="142"/>
        <w:rPr>
          <w:rFonts w:ascii="Arial" w:hAnsi="Arial"/>
          <w:sz w:val="22"/>
          <w:szCs w:val="22"/>
        </w:rPr>
      </w:pPr>
      <w:r>
        <w:rPr>
          <w:rFonts w:ascii="Arial" w:hAnsi="Arial"/>
          <w:sz w:val="22"/>
          <w:szCs w:val="22"/>
        </w:rPr>
        <w:tab/>
      </w:r>
      <w:r w:rsidRPr="00017050">
        <w:rPr>
          <w:rFonts w:ascii="Arial" w:hAnsi="Arial"/>
          <w:sz w:val="22"/>
          <w:szCs w:val="22"/>
        </w:rPr>
        <w:t xml:space="preserve">C </w:t>
      </w:r>
      <w:r>
        <w:rPr>
          <w:rFonts w:ascii="Arial" w:hAnsi="Arial"/>
          <w:sz w:val="22"/>
          <w:szCs w:val="22"/>
        </w:rPr>
        <w:tab/>
      </w:r>
      <w:r w:rsidRPr="00017050">
        <w:rPr>
          <w:rFonts w:ascii="Arial" w:hAnsi="Arial"/>
          <w:sz w:val="22"/>
          <w:szCs w:val="22"/>
        </w:rPr>
        <w:t>nevenschikkende argumentatie met onafhankelijke argumenten</w:t>
      </w:r>
    </w:p>
    <w:p w:rsidR="00287B6A" w:rsidRPr="00017050" w:rsidRDefault="00287B6A" w:rsidP="00287B6A">
      <w:pPr>
        <w:tabs>
          <w:tab w:val="left" w:pos="0"/>
          <w:tab w:val="left" w:pos="567"/>
        </w:tabs>
        <w:ind w:hanging="142"/>
        <w:rPr>
          <w:rFonts w:ascii="Arial" w:hAnsi="Arial"/>
          <w:sz w:val="22"/>
          <w:szCs w:val="22"/>
        </w:rPr>
      </w:pPr>
      <w:r>
        <w:rPr>
          <w:rFonts w:ascii="Arial" w:hAnsi="Arial"/>
          <w:sz w:val="22"/>
          <w:szCs w:val="22"/>
        </w:rPr>
        <w:tab/>
      </w:r>
      <w:r w:rsidRPr="00017050">
        <w:rPr>
          <w:rFonts w:ascii="Arial" w:hAnsi="Arial"/>
          <w:sz w:val="22"/>
          <w:szCs w:val="22"/>
        </w:rPr>
        <w:t xml:space="preserve">D </w:t>
      </w:r>
      <w:r>
        <w:rPr>
          <w:rFonts w:ascii="Arial" w:hAnsi="Arial"/>
          <w:sz w:val="22"/>
          <w:szCs w:val="22"/>
        </w:rPr>
        <w:tab/>
      </w:r>
      <w:r w:rsidRPr="00017050">
        <w:rPr>
          <w:rFonts w:ascii="Arial" w:hAnsi="Arial"/>
          <w:sz w:val="22"/>
          <w:szCs w:val="22"/>
        </w:rPr>
        <w:t>onderschikkende argumentatie</w:t>
      </w:r>
    </w:p>
    <w:p w:rsidR="00287B6A" w:rsidRPr="00017050" w:rsidRDefault="00287B6A" w:rsidP="00287B6A">
      <w:pPr>
        <w:tabs>
          <w:tab w:val="left" w:pos="0"/>
          <w:tab w:val="left" w:pos="567"/>
        </w:tabs>
        <w:ind w:hanging="142"/>
        <w:rPr>
          <w:rFonts w:ascii="Arial" w:hAnsi="Arial"/>
          <w:sz w:val="22"/>
          <w:szCs w:val="22"/>
        </w:rPr>
      </w:pPr>
      <w:r>
        <w:rPr>
          <w:rFonts w:ascii="Arial" w:hAnsi="Arial"/>
          <w:sz w:val="22"/>
          <w:szCs w:val="22"/>
        </w:rPr>
        <w:tab/>
      </w:r>
      <w:r w:rsidRPr="00017050">
        <w:rPr>
          <w:rFonts w:ascii="Arial" w:hAnsi="Arial"/>
          <w:sz w:val="22"/>
          <w:szCs w:val="22"/>
        </w:rPr>
        <w:t xml:space="preserve">E </w:t>
      </w:r>
      <w:r>
        <w:rPr>
          <w:rFonts w:ascii="Arial" w:hAnsi="Arial"/>
          <w:sz w:val="22"/>
          <w:szCs w:val="22"/>
        </w:rPr>
        <w:tab/>
      </w:r>
      <w:r w:rsidRPr="00017050">
        <w:rPr>
          <w:rFonts w:ascii="Arial" w:hAnsi="Arial"/>
          <w:sz w:val="22"/>
          <w:szCs w:val="22"/>
        </w:rPr>
        <w:t>onder- en nevenschikkende argumentatie</w:t>
      </w:r>
    </w:p>
    <w:p w:rsidR="00287B6A" w:rsidRPr="00017050" w:rsidRDefault="00287B6A" w:rsidP="00287B6A">
      <w:pPr>
        <w:widowControl w:val="0"/>
        <w:tabs>
          <w:tab w:val="left" w:pos="0"/>
          <w:tab w:val="left" w:pos="567"/>
        </w:tabs>
        <w:autoSpaceDE w:val="0"/>
        <w:autoSpaceDN w:val="0"/>
        <w:adjustRightInd w:val="0"/>
        <w:ind w:hanging="142"/>
        <w:rPr>
          <w:rFonts w:ascii="Arial" w:hAnsi="Arial"/>
          <w:sz w:val="22"/>
          <w:szCs w:val="22"/>
        </w:rPr>
      </w:pP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p>
    <w:p w:rsidR="00287B6A" w:rsidRPr="00017050" w:rsidRDefault="00287B6A" w:rsidP="00287B6A">
      <w:pPr>
        <w:pStyle w:val="Lijstalinea"/>
        <w:tabs>
          <w:tab w:val="left" w:pos="0"/>
          <w:tab w:val="left" w:pos="567"/>
        </w:tabs>
        <w:ind w:left="0" w:hanging="851"/>
        <w:rPr>
          <w:rFonts w:ascii="Arial" w:hAnsi="Arial"/>
          <w:sz w:val="22"/>
          <w:szCs w:val="22"/>
        </w:rPr>
      </w:pPr>
      <w:r>
        <w:rPr>
          <w:rFonts w:ascii="Arial" w:hAnsi="Arial"/>
          <w:sz w:val="22"/>
          <w:szCs w:val="22"/>
        </w:rPr>
        <w:tab/>
      </w:r>
      <w:r>
        <w:rPr>
          <w:rFonts w:ascii="Arial" w:hAnsi="Arial"/>
          <w:b/>
          <w:bCs/>
          <w:sz w:val="22"/>
          <w:szCs w:val="22"/>
        </w:rPr>
        <w:t xml:space="preserve">4 </w:t>
      </w:r>
      <w:r w:rsidRPr="00017050">
        <w:rPr>
          <w:rFonts w:ascii="Arial" w:hAnsi="Arial"/>
          <w:sz w:val="22"/>
          <w:szCs w:val="22"/>
        </w:rPr>
        <w:t>Welk argumentatieschema is in alinea 2 gebruikt?</w:t>
      </w:r>
      <w:r w:rsidRPr="00F13866">
        <w:rPr>
          <w:rFonts w:ascii="Arial" w:hAnsi="Arial"/>
          <w:color w:val="auto"/>
          <w:sz w:val="22"/>
          <w:szCs w:val="22"/>
        </w:rPr>
        <w:t xml:space="preserve"> </w:t>
      </w:r>
      <w:r w:rsidR="003E1F2F">
        <w:rPr>
          <w:rFonts w:ascii="Arial" w:hAnsi="Arial"/>
          <w:sz w:val="22"/>
          <w:szCs w:val="22"/>
        </w:rPr>
        <w:t>(2</w:t>
      </w:r>
      <w:r w:rsidRPr="00F13866">
        <w:rPr>
          <w:rFonts w:ascii="Arial" w:hAnsi="Arial"/>
          <w:sz w:val="22"/>
          <w:szCs w:val="22"/>
        </w:rPr>
        <w:t>pt)</w:t>
      </w:r>
    </w:p>
    <w:p w:rsidR="00287B6A" w:rsidRPr="00017050" w:rsidRDefault="00287B6A" w:rsidP="00287B6A">
      <w:pPr>
        <w:tabs>
          <w:tab w:val="left" w:pos="0"/>
          <w:tab w:val="left" w:pos="567"/>
        </w:tabs>
        <w:ind w:hanging="142"/>
        <w:rPr>
          <w:rFonts w:ascii="Arial" w:hAnsi="Arial"/>
          <w:sz w:val="22"/>
          <w:szCs w:val="22"/>
        </w:rPr>
      </w:pPr>
      <w:r>
        <w:rPr>
          <w:rFonts w:ascii="Arial" w:hAnsi="Arial"/>
          <w:sz w:val="22"/>
          <w:szCs w:val="22"/>
        </w:rPr>
        <w:tab/>
      </w:r>
      <w:r w:rsidRPr="00017050">
        <w:rPr>
          <w:rFonts w:ascii="Arial" w:hAnsi="Arial"/>
          <w:sz w:val="22"/>
          <w:szCs w:val="22"/>
        </w:rPr>
        <w:t>Argumentatie op basis van</w:t>
      </w:r>
    </w:p>
    <w:p w:rsidR="00287B6A" w:rsidRPr="00017050" w:rsidRDefault="00287B6A" w:rsidP="00287B6A">
      <w:pPr>
        <w:tabs>
          <w:tab w:val="left" w:pos="0"/>
          <w:tab w:val="left" w:pos="567"/>
        </w:tabs>
        <w:ind w:hanging="142"/>
        <w:rPr>
          <w:rFonts w:ascii="Arial" w:hAnsi="Arial"/>
          <w:sz w:val="22"/>
          <w:szCs w:val="22"/>
        </w:rPr>
      </w:pPr>
      <w:r>
        <w:rPr>
          <w:rFonts w:ascii="Arial" w:hAnsi="Arial"/>
          <w:sz w:val="22"/>
          <w:szCs w:val="22"/>
        </w:rPr>
        <w:tab/>
      </w:r>
      <w:r w:rsidRPr="00017050">
        <w:rPr>
          <w:rFonts w:ascii="Arial" w:hAnsi="Arial"/>
          <w:sz w:val="22"/>
          <w:szCs w:val="22"/>
        </w:rPr>
        <w:t xml:space="preserve">A </w:t>
      </w:r>
      <w:r>
        <w:rPr>
          <w:rFonts w:ascii="Arial" w:hAnsi="Arial"/>
          <w:sz w:val="22"/>
          <w:szCs w:val="22"/>
        </w:rPr>
        <w:tab/>
      </w:r>
      <w:r w:rsidRPr="00017050">
        <w:rPr>
          <w:rFonts w:ascii="Arial" w:hAnsi="Arial"/>
          <w:sz w:val="22"/>
          <w:szCs w:val="22"/>
        </w:rPr>
        <w:t>autoriteit</w:t>
      </w:r>
    </w:p>
    <w:p w:rsidR="00287B6A" w:rsidRPr="00017050" w:rsidRDefault="00287B6A" w:rsidP="00287B6A">
      <w:pPr>
        <w:tabs>
          <w:tab w:val="left" w:pos="0"/>
          <w:tab w:val="left" w:pos="567"/>
        </w:tabs>
        <w:ind w:hanging="142"/>
        <w:rPr>
          <w:rFonts w:ascii="Arial" w:hAnsi="Arial"/>
          <w:sz w:val="22"/>
          <w:szCs w:val="22"/>
        </w:rPr>
      </w:pPr>
      <w:r>
        <w:rPr>
          <w:rFonts w:ascii="Arial" w:hAnsi="Arial"/>
          <w:sz w:val="22"/>
          <w:szCs w:val="22"/>
        </w:rPr>
        <w:tab/>
      </w:r>
      <w:r w:rsidRPr="00017050">
        <w:rPr>
          <w:rFonts w:ascii="Arial" w:hAnsi="Arial"/>
          <w:sz w:val="22"/>
          <w:szCs w:val="22"/>
        </w:rPr>
        <w:t xml:space="preserve">B </w:t>
      </w:r>
      <w:r>
        <w:rPr>
          <w:rFonts w:ascii="Arial" w:hAnsi="Arial"/>
          <w:sz w:val="22"/>
          <w:szCs w:val="22"/>
        </w:rPr>
        <w:tab/>
      </w:r>
      <w:r w:rsidRPr="00017050">
        <w:rPr>
          <w:rFonts w:ascii="Arial" w:hAnsi="Arial"/>
          <w:sz w:val="22"/>
          <w:szCs w:val="22"/>
        </w:rPr>
        <w:t>kenmerk of eigenschap</w:t>
      </w:r>
    </w:p>
    <w:p w:rsidR="00287B6A" w:rsidRPr="00017050" w:rsidRDefault="00287B6A" w:rsidP="00287B6A">
      <w:pPr>
        <w:tabs>
          <w:tab w:val="left" w:pos="0"/>
          <w:tab w:val="left" w:pos="567"/>
        </w:tabs>
        <w:ind w:hanging="142"/>
        <w:rPr>
          <w:rFonts w:ascii="Arial" w:hAnsi="Arial"/>
          <w:sz w:val="22"/>
          <w:szCs w:val="22"/>
        </w:rPr>
      </w:pPr>
      <w:r>
        <w:rPr>
          <w:rFonts w:ascii="Arial" w:hAnsi="Arial"/>
          <w:sz w:val="22"/>
          <w:szCs w:val="22"/>
        </w:rPr>
        <w:tab/>
      </w:r>
      <w:r w:rsidRPr="00017050">
        <w:rPr>
          <w:rFonts w:ascii="Arial" w:hAnsi="Arial"/>
          <w:sz w:val="22"/>
          <w:szCs w:val="22"/>
        </w:rPr>
        <w:t xml:space="preserve">C </w:t>
      </w:r>
      <w:r>
        <w:rPr>
          <w:rFonts w:ascii="Arial" w:hAnsi="Arial"/>
          <w:sz w:val="22"/>
          <w:szCs w:val="22"/>
        </w:rPr>
        <w:tab/>
      </w:r>
      <w:r w:rsidRPr="00017050">
        <w:rPr>
          <w:rFonts w:ascii="Arial" w:hAnsi="Arial"/>
          <w:sz w:val="22"/>
          <w:szCs w:val="22"/>
        </w:rPr>
        <w:t>vergelijking</w:t>
      </w:r>
    </w:p>
    <w:p w:rsidR="00287B6A" w:rsidRPr="00017050" w:rsidRDefault="00287B6A" w:rsidP="00287B6A">
      <w:pPr>
        <w:tabs>
          <w:tab w:val="left" w:pos="0"/>
          <w:tab w:val="left" w:pos="567"/>
        </w:tabs>
        <w:ind w:hanging="142"/>
        <w:rPr>
          <w:rFonts w:ascii="Arial" w:hAnsi="Arial"/>
          <w:color w:val="auto"/>
          <w:sz w:val="22"/>
          <w:szCs w:val="22"/>
        </w:rPr>
      </w:pPr>
      <w:r>
        <w:rPr>
          <w:rFonts w:ascii="Arial" w:hAnsi="Arial"/>
          <w:sz w:val="22"/>
          <w:szCs w:val="22"/>
        </w:rPr>
        <w:tab/>
      </w:r>
      <w:r w:rsidRPr="00017050">
        <w:rPr>
          <w:rFonts w:ascii="Arial" w:hAnsi="Arial"/>
          <w:sz w:val="22"/>
          <w:szCs w:val="22"/>
        </w:rPr>
        <w:t xml:space="preserve">D </w:t>
      </w:r>
      <w:r>
        <w:rPr>
          <w:rFonts w:ascii="Arial" w:hAnsi="Arial"/>
          <w:sz w:val="22"/>
          <w:szCs w:val="22"/>
        </w:rPr>
        <w:tab/>
      </w:r>
      <w:r w:rsidRPr="00017050">
        <w:rPr>
          <w:rFonts w:ascii="Arial" w:hAnsi="Arial"/>
          <w:sz w:val="22"/>
          <w:szCs w:val="22"/>
        </w:rPr>
        <w:t>voorbeelden</w:t>
      </w:r>
    </w:p>
    <w:p w:rsidR="00287B6A" w:rsidRPr="00017050" w:rsidRDefault="00287B6A" w:rsidP="00287B6A">
      <w:pPr>
        <w:widowControl w:val="0"/>
        <w:tabs>
          <w:tab w:val="left" w:pos="0"/>
          <w:tab w:val="left" w:pos="567"/>
        </w:tabs>
        <w:autoSpaceDE w:val="0"/>
        <w:autoSpaceDN w:val="0"/>
        <w:adjustRightInd w:val="0"/>
        <w:ind w:hanging="142"/>
        <w:rPr>
          <w:rFonts w:ascii="Arial" w:hAnsi="Arial"/>
          <w:sz w:val="22"/>
          <w:szCs w:val="22"/>
        </w:rPr>
      </w:pP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p>
    <w:p w:rsidR="00287B6A" w:rsidRPr="00017050" w:rsidRDefault="00287B6A" w:rsidP="00287B6A">
      <w:pPr>
        <w:pStyle w:val="Lijstalinea"/>
        <w:widowControl w:val="0"/>
        <w:tabs>
          <w:tab w:val="left" w:pos="0"/>
          <w:tab w:val="left" w:pos="567"/>
        </w:tabs>
        <w:autoSpaceDE w:val="0"/>
        <w:autoSpaceDN w:val="0"/>
        <w:adjustRightInd w:val="0"/>
        <w:ind w:left="0" w:hanging="851"/>
        <w:rPr>
          <w:rFonts w:ascii="Arial" w:hAnsi="Arial"/>
          <w:sz w:val="22"/>
          <w:szCs w:val="22"/>
        </w:rPr>
      </w:pPr>
      <w:r>
        <w:rPr>
          <w:rFonts w:ascii="Arial" w:hAnsi="Arial"/>
          <w:bCs/>
          <w:sz w:val="22"/>
          <w:szCs w:val="22"/>
        </w:rPr>
        <w:tab/>
      </w:r>
      <w:r>
        <w:rPr>
          <w:rFonts w:ascii="Arial" w:hAnsi="Arial"/>
          <w:b/>
          <w:sz w:val="22"/>
          <w:szCs w:val="22"/>
        </w:rPr>
        <w:t xml:space="preserve">5 </w:t>
      </w:r>
      <w:r w:rsidRPr="00017050">
        <w:rPr>
          <w:rFonts w:ascii="Arial" w:hAnsi="Arial"/>
          <w:bCs/>
          <w:sz w:val="22"/>
          <w:szCs w:val="22"/>
        </w:rPr>
        <w:t>‘</w:t>
      </w:r>
      <w:r w:rsidRPr="00017050">
        <w:rPr>
          <w:rFonts w:ascii="Arial" w:hAnsi="Arial"/>
          <w:sz w:val="22"/>
          <w:szCs w:val="22"/>
        </w:rPr>
        <w:t>talen lenen nu eenmaal altijd van elkaar.’ (alinea 3) Is dit een tegenargument of een weerlegging?</w:t>
      </w:r>
      <w:r w:rsidRPr="00F13866">
        <w:rPr>
          <w:rFonts w:ascii="Arial" w:hAnsi="Arial"/>
          <w:color w:val="auto"/>
          <w:sz w:val="22"/>
          <w:szCs w:val="22"/>
        </w:rPr>
        <w:t xml:space="preserve"> </w:t>
      </w:r>
      <w:r w:rsidR="00861067">
        <w:rPr>
          <w:rFonts w:ascii="Arial" w:hAnsi="Arial"/>
          <w:color w:val="auto"/>
          <w:sz w:val="22"/>
          <w:szCs w:val="22"/>
        </w:rPr>
        <w:t xml:space="preserve">Leg je antwoord uit. </w:t>
      </w:r>
      <w:r w:rsidR="009D0C3B">
        <w:rPr>
          <w:rFonts w:ascii="Arial" w:hAnsi="Arial"/>
          <w:sz w:val="22"/>
          <w:szCs w:val="22"/>
        </w:rPr>
        <w:t>(2</w:t>
      </w:r>
      <w:r w:rsidRPr="00F13866">
        <w:rPr>
          <w:rFonts w:ascii="Arial" w:hAnsi="Arial"/>
          <w:sz w:val="22"/>
          <w:szCs w:val="22"/>
        </w:rPr>
        <w:t>pt)</w:t>
      </w:r>
    </w:p>
    <w:p w:rsidR="00287B6A" w:rsidRPr="00017050" w:rsidRDefault="00287B6A" w:rsidP="00287B6A">
      <w:pPr>
        <w:widowControl w:val="0"/>
        <w:tabs>
          <w:tab w:val="left" w:pos="0"/>
          <w:tab w:val="left" w:pos="567"/>
        </w:tabs>
        <w:autoSpaceDE w:val="0"/>
        <w:autoSpaceDN w:val="0"/>
        <w:adjustRightInd w:val="0"/>
        <w:ind w:hanging="142"/>
        <w:rPr>
          <w:rFonts w:ascii="Arial" w:hAnsi="Arial"/>
          <w:sz w:val="22"/>
          <w:szCs w:val="22"/>
        </w:rPr>
      </w:pP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p>
    <w:p w:rsidR="00287B6A" w:rsidRPr="00017050" w:rsidRDefault="00287B6A" w:rsidP="00287B6A">
      <w:pPr>
        <w:pStyle w:val="Lijstalinea"/>
        <w:widowControl w:val="0"/>
        <w:tabs>
          <w:tab w:val="left" w:pos="0"/>
          <w:tab w:val="left" w:pos="567"/>
        </w:tabs>
        <w:autoSpaceDE w:val="0"/>
        <w:autoSpaceDN w:val="0"/>
        <w:adjustRightInd w:val="0"/>
        <w:ind w:left="0" w:hanging="851"/>
        <w:rPr>
          <w:rFonts w:ascii="Arial" w:hAnsi="Arial"/>
          <w:color w:val="auto"/>
          <w:sz w:val="22"/>
          <w:szCs w:val="22"/>
        </w:rPr>
      </w:pPr>
      <w:r>
        <w:rPr>
          <w:rFonts w:ascii="Arial" w:hAnsi="Arial"/>
          <w:sz w:val="22"/>
          <w:szCs w:val="22"/>
        </w:rPr>
        <w:tab/>
      </w:r>
      <w:r>
        <w:rPr>
          <w:rFonts w:ascii="Arial" w:hAnsi="Arial"/>
          <w:b/>
          <w:bCs/>
          <w:sz w:val="22"/>
          <w:szCs w:val="22"/>
        </w:rPr>
        <w:t xml:space="preserve">6 </w:t>
      </w:r>
      <w:r w:rsidRPr="00017050">
        <w:rPr>
          <w:rFonts w:ascii="Arial" w:hAnsi="Arial"/>
          <w:sz w:val="22"/>
          <w:szCs w:val="22"/>
        </w:rPr>
        <w:t xml:space="preserve">‘Dat klopt, maar de dominantie van het Engels is tegenwoordig zo groot, dat het Nederlands wordt ondermijnd en de rijkdom van de eigen taal wordt ingeruild voor de armoedige kennis van een vreemde taal. Dat daarbij de complexiteit en de subtiliteit van beide talen verloren gaat, is duidelijk.’ (alinea 3) </w:t>
      </w:r>
      <w:r w:rsidRPr="00017050">
        <w:rPr>
          <w:rFonts w:ascii="Arial" w:hAnsi="Arial"/>
          <w:color w:val="auto"/>
          <w:sz w:val="22"/>
          <w:szCs w:val="22"/>
        </w:rPr>
        <w:t>Welke twee drogredenen zou een kritische lezer hierin kunnen herkennen?</w:t>
      </w:r>
      <w:r w:rsidRPr="00F13866">
        <w:rPr>
          <w:rFonts w:ascii="Arial" w:hAnsi="Arial"/>
          <w:color w:val="auto"/>
          <w:sz w:val="22"/>
          <w:szCs w:val="22"/>
        </w:rPr>
        <w:t xml:space="preserve"> (</w:t>
      </w:r>
      <w:r>
        <w:rPr>
          <w:rFonts w:ascii="Arial" w:hAnsi="Arial"/>
          <w:color w:val="auto"/>
          <w:sz w:val="22"/>
          <w:szCs w:val="22"/>
        </w:rPr>
        <w:t>2x</w:t>
      </w:r>
      <w:r w:rsidR="009D0C3B">
        <w:rPr>
          <w:rFonts w:ascii="Arial" w:hAnsi="Arial"/>
          <w:color w:val="auto"/>
          <w:sz w:val="22"/>
          <w:szCs w:val="22"/>
        </w:rPr>
        <w:t>2</w:t>
      </w:r>
      <w:r w:rsidRPr="00F13866">
        <w:rPr>
          <w:rFonts w:ascii="Arial" w:hAnsi="Arial"/>
          <w:color w:val="auto"/>
          <w:sz w:val="22"/>
          <w:szCs w:val="22"/>
        </w:rPr>
        <w:t>pt)</w:t>
      </w:r>
    </w:p>
    <w:p w:rsidR="00287B6A" w:rsidRPr="00017050" w:rsidRDefault="00287B6A" w:rsidP="00287B6A">
      <w:pPr>
        <w:tabs>
          <w:tab w:val="left" w:pos="0"/>
          <w:tab w:val="left" w:pos="567"/>
          <w:tab w:val="left" w:pos="7655"/>
        </w:tabs>
        <w:ind w:hanging="142"/>
        <w:contextualSpacing/>
        <w:outlineLvl w:val="0"/>
        <w:rPr>
          <w:rFonts w:ascii="Arial" w:hAnsi="Arial"/>
          <w:color w:val="auto"/>
          <w:sz w:val="22"/>
          <w:szCs w:val="22"/>
        </w:rPr>
      </w:pPr>
      <w:r>
        <w:rPr>
          <w:rFonts w:ascii="Arial" w:hAnsi="Arial"/>
          <w:color w:val="auto"/>
          <w:sz w:val="22"/>
          <w:szCs w:val="22"/>
        </w:rPr>
        <w:tab/>
      </w:r>
      <w:r w:rsidRPr="00017050">
        <w:rPr>
          <w:rFonts w:ascii="Arial" w:hAnsi="Arial"/>
          <w:color w:val="auto"/>
          <w:sz w:val="22"/>
          <w:szCs w:val="22"/>
        </w:rPr>
        <w:t xml:space="preserve">A </w:t>
      </w:r>
      <w:r>
        <w:rPr>
          <w:rFonts w:ascii="Arial" w:hAnsi="Arial"/>
          <w:color w:val="auto"/>
          <w:sz w:val="22"/>
          <w:szCs w:val="22"/>
        </w:rPr>
        <w:tab/>
      </w:r>
      <w:r w:rsidRPr="00017050">
        <w:rPr>
          <w:rFonts w:ascii="Arial" w:hAnsi="Arial"/>
          <w:color w:val="auto"/>
          <w:sz w:val="22"/>
          <w:szCs w:val="22"/>
        </w:rPr>
        <w:t>bespelen van het publiek</w:t>
      </w:r>
    </w:p>
    <w:p w:rsidR="00287B6A" w:rsidRPr="00017050" w:rsidRDefault="00287B6A" w:rsidP="00287B6A">
      <w:pPr>
        <w:tabs>
          <w:tab w:val="left" w:pos="0"/>
          <w:tab w:val="left" w:pos="567"/>
          <w:tab w:val="left" w:pos="7655"/>
        </w:tabs>
        <w:ind w:hanging="142"/>
        <w:contextualSpacing/>
        <w:rPr>
          <w:rFonts w:ascii="Arial" w:hAnsi="Arial"/>
          <w:color w:val="auto"/>
          <w:sz w:val="22"/>
          <w:szCs w:val="22"/>
        </w:rPr>
      </w:pPr>
      <w:r>
        <w:rPr>
          <w:rFonts w:ascii="Arial" w:hAnsi="Arial"/>
          <w:color w:val="auto"/>
          <w:sz w:val="22"/>
          <w:szCs w:val="22"/>
        </w:rPr>
        <w:tab/>
      </w:r>
      <w:r w:rsidRPr="00017050">
        <w:rPr>
          <w:rFonts w:ascii="Arial" w:hAnsi="Arial"/>
          <w:color w:val="auto"/>
          <w:sz w:val="22"/>
          <w:szCs w:val="22"/>
        </w:rPr>
        <w:t xml:space="preserve">B </w:t>
      </w:r>
      <w:r>
        <w:rPr>
          <w:rFonts w:ascii="Arial" w:hAnsi="Arial"/>
          <w:color w:val="auto"/>
          <w:sz w:val="22"/>
          <w:szCs w:val="22"/>
        </w:rPr>
        <w:tab/>
      </w:r>
      <w:r w:rsidRPr="00017050">
        <w:rPr>
          <w:rFonts w:ascii="Arial" w:hAnsi="Arial"/>
          <w:color w:val="auto"/>
          <w:sz w:val="22"/>
          <w:szCs w:val="22"/>
        </w:rPr>
        <w:t>onjuist beroep op het kenmerk- of eigenschapsschema</w:t>
      </w:r>
    </w:p>
    <w:p w:rsidR="00287B6A" w:rsidRPr="00017050" w:rsidRDefault="00287B6A" w:rsidP="00287B6A">
      <w:pPr>
        <w:tabs>
          <w:tab w:val="left" w:pos="0"/>
          <w:tab w:val="left" w:pos="567"/>
          <w:tab w:val="left" w:pos="7655"/>
        </w:tabs>
        <w:ind w:hanging="142"/>
        <w:contextualSpacing/>
        <w:rPr>
          <w:rFonts w:ascii="Arial" w:hAnsi="Arial"/>
          <w:color w:val="auto"/>
          <w:sz w:val="22"/>
          <w:szCs w:val="22"/>
        </w:rPr>
      </w:pPr>
      <w:r>
        <w:rPr>
          <w:rFonts w:ascii="Arial" w:hAnsi="Arial"/>
          <w:color w:val="auto"/>
          <w:sz w:val="22"/>
          <w:szCs w:val="22"/>
        </w:rPr>
        <w:tab/>
      </w:r>
      <w:r w:rsidRPr="00017050">
        <w:rPr>
          <w:rFonts w:ascii="Arial" w:hAnsi="Arial"/>
          <w:color w:val="auto"/>
          <w:sz w:val="22"/>
          <w:szCs w:val="22"/>
        </w:rPr>
        <w:t xml:space="preserve">C </w:t>
      </w:r>
      <w:r>
        <w:rPr>
          <w:rFonts w:ascii="Arial" w:hAnsi="Arial"/>
          <w:color w:val="auto"/>
          <w:sz w:val="22"/>
          <w:szCs w:val="22"/>
        </w:rPr>
        <w:tab/>
      </w:r>
      <w:r w:rsidRPr="00017050">
        <w:rPr>
          <w:rFonts w:ascii="Arial" w:hAnsi="Arial"/>
          <w:color w:val="auto"/>
          <w:sz w:val="22"/>
          <w:szCs w:val="22"/>
        </w:rPr>
        <w:t>onjuist beroep op het voor- en nadelenschema: overdrijven van voor- of nadelen</w:t>
      </w:r>
    </w:p>
    <w:p w:rsidR="00287B6A" w:rsidRPr="00017050" w:rsidRDefault="00287B6A" w:rsidP="00287B6A">
      <w:pPr>
        <w:tabs>
          <w:tab w:val="left" w:pos="0"/>
          <w:tab w:val="left" w:pos="567"/>
          <w:tab w:val="left" w:pos="7655"/>
        </w:tabs>
        <w:ind w:hanging="142"/>
        <w:contextualSpacing/>
        <w:rPr>
          <w:rFonts w:ascii="Arial" w:hAnsi="Arial"/>
          <w:color w:val="auto"/>
          <w:sz w:val="22"/>
          <w:szCs w:val="22"/>
        </w:rPr>
      </w:pPr>
      <w:r>
        <w:rPr>
          <w:rFonts w:ascii="Arial" w:hAnsi="Arial"/>
          <w:color w:val="auto"/>
          <w:sz w:val="22"/>
          <w:szCs w:val="22"/>
        </w:rPr>
        <w:tab/>
      </w:r>
      <w:r w:rsidRPr="00017050">
        <w:rPr>
          <w:rFonts w:ascii="Arial" w:hAnsi="Arial"/>
          <w:color w:val="auto"/>
          <w:sz w:val="22"/>
          <w:szCs w:val="22"/>
        </w:rPr>
        <w:t xml:space="preserve">D </w:t>
      </w:r>
      <w:r>
        <w:rPr>
          <w:rFonts w:ascii="Arial" w:hAnsi="Arial"/>
          <w:color w:val="auto"/>
          <w:sz w:val="22"/>
          <w:szCs w:val="22"/>
        </w:rPr>
        <w:tab/>
      </w:r>
      <w:r w:rsidRPr="00017050">
        <w:rPr>
          <w:rFonts w:ascii="Arial" w:hAnsi="Arial"/>
          <w:color w:val="auto"/>
          <w:sz w:val="22"/>
          <w:szCs w:val="22"/>
        </w:rPr>
        <w:t>onjuist beroep op het voor- of nadelenschema: vals dilemma</w:t>
      </w:r>
    </w:p>
    <w:p w:rsidR="00287B6A" w:rsidRPr="00017050" w:rsidRDefault="00287B6A" w:rsidP="00287B6A">
      <w:pPr>
        <w:tabs>
          <w:tab w:val="left" w:pos="0"/>
          <w:tab w:val="left" w:pos="567"/>
          <w:tab w:val="left" w:pos="7655"/>
        </w:tabs>
        <w:ind w:hanging="142"/>
        <w:contextualSpacing/>
        <w:rPr>
          <w:rFonts w:ascii="Arial" w:hAnsi="Arial"/>
          <w:color w:val="auto"/>
          <w:sz w:val="22"/>
          <w:szCs w:val="22"/>
        </w:rPr>
      </w:pPr>
      <w:r>
        <w:rPr>
          <w:rFonts w:ascii="Arial" w:hAnsi="Arial"/>
          <w:color w:val="auto"/>
          <w:sz w:val="22"/>
          <w:szCs w:val="22"/>
        </w:rPr>
        <w:tab/>
      </w:r>
      <w:r w:rsidRPr="00017050">
        <w:rPr>
          <w:rFonts w:ascii="Arial" w:hAnsi="Arial"/>
          <w:color w:val="auto"/>
          <w:sz w:val="22"/>
          <w:szCs w:val="22"/>
        </w:rPr>
        <w:t xml:space="preserve">E </w:t>
      </w:r>
      <w:r>
        <w:rPr>
          <w:rFonts w:ascii="Arial" w:hAnsi="Arial"/>
          <w:color w:val="auto"/>
          <w:sz w:val="22"/>
          <w:szCs w:val="22"/>
        </w:rPr>
        <w:tab/>
      </w:r>
      <w:r w:rsidRPr="00017050">
        <w:rPr>
          <w:rFonts w:ascii="Arial" w:hAnsi="Arial"/>
          <w:color w:val="auto"/>
          <w:sz w:val="22"/>
          <w:szCs w:val="22"/>
        </w:rPr>
        <w:t>onjuist beroep op het voorbeeldschema: overhaaste generalisatie</w:t>
      </w:r>
    </w:p>
    <w:p w:rsidR="00287B6A" w:rsidRPr="00017050" w:rsidRDefault="00287B6A" w:rsidP="00287B6A">
      <w:pPr>
        <w:tabs>
          <w:tab w:val="left" w:pos="0"/>
          <w:tab w:val="left" w:pos="567"/>
          <w:tab w:val="left" w:pos="7655"/>
        </w:tabs>
        <w:ind w:hanging="142"/>
        <w:contextualSpacing/>
        <w:outlineLvl w:val="0"/>
        <w:rPr>
          <w:rFonts w:ascii="Arial" w:hAnsi="Arial"/>
          <w:color w:val="auto"/>
          <w:sz w:val="22"/>
          <w:szCs w:val="22"/>
        </w:rPr>
      </w:pPr>
      <w:r>
        <w:rPr>
          <w:rFonts w:ascii="Arial" w:hAnsi="Arial"/>
          <w:color w:val="auto"/>
          <w:sz w:val="22"/>
          <w:szCs w:val="22"/>
        </w:rPr>
        <w:tab/>
      </w:r>
      <w:r w:rsidRPr="00017050">
        <w:rPr>
          <w:rFonts w:ascii="Arial" w:hAnsi="Arial"/>
          <w:color w:val="auto"/>
          <w:sz w:val="22"/>
          <w:szCs w:val="22"/>
        </w:rPr>
        <w:t>F</w:t>
      </w:r>
      <w:r>
        <w:rPr>
          <w:rFonts w:ascii="Arial" w:hAnsi="Arial"/>
          <w:color w:val="auto"/>
          <w:sz w:val="22"/>
          <w:szCs w:val="22"/>
        </w:rPr>
        <w:tab/>
      </w:r>
      <w:r w:rsidRPr="00017050">
        <w:rPr>
          <w:rFonts w:ascii="Arial" w:hAnsi="Arial"/>
          <w:color w:val="auto"/>
          <w:sz w:val="22"/>
          <w:szCs w:val="22"/>
        </w:rPr>
        <w:t>vertekenen van het standpunt</w:t>
      </w:r>
    </w:p>
    <w:p w:rsidR="00287B6A" w:rsidRDefault="00287B6A" w:rsidP="00287B6A">
      <w:pPr>
        <w:widowControl w:val="0"/>
        <w:tabs>
          <w:tab w:val="left" w:pos="567"/>
        </w:tabs>
        <w:autoSpaceDE w:val="0"/>
        <w:autoSpaceDN w:val="0"/>
        <w:adjustRightInd w:val="0"/>
        <w:ind w:hanging="142"/>
        <w:rPr>
          <w:rFonts w:ascii="Arial" w:hAnsi="Arial"/>
          <w:sz w:val="22"/>
          <w:szCs w:val="22"/>
        </w:rPr>
      </w:pP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p>
    <w:p w:rsidR="00287B6A" w:rsidRDefault="00287B6A" w:rsidP="00287B6A">
      <w:pPr>
        <w:widowControl w:val="0"/>
        <w:tabs>
          <w:tab w:val="left" w:pos="567"/>
        </w:tabs>
        <w:autoSpaceDE w:val="0"/>
        <w:autoSpaceDN w:val="0"/>
        <w:adjustRightInd w:val="0"/>
        <w:ind w:hanging="142"/>
        <w:rPr>
          <w:rFonts w:ascii="Arial" w:hAnsi="Arial"/>
          <w:sz w:val="22"/>
          <w:szCs w:val="22"/>
        </w:rPr>
      </w:pPr>
    </w:p>
    <w:p w:rsidR="00287B6A" w:rsidRDefault="00287B6A" w:rsidP="00287B6A">
      <w:pPr>
        <w:widowControl w:val="0"/>
        <w:tabs>
          <w:tab w:val="left" w:pos="567"/>
        </w:tabs>
        <w:autoSpaceDE w:val="0"/>
        <w:autoSpaceDN w:val="0"/>
        <w:adjustRightInd w:val="0"/>
        <w:ind w:hanging="142"/>
        <w:rPr>
          <w:rFonts w:ascii="Arial" w:hAnsi="Arial"/>
          <w:sz w:val="22"/>
          <w:szCs w:val="22"/>
        </w:rPr>
      </w:pPr>
    </w:p>
    <w:p w:rsidR="00287B6A" w:rsidRDefault="00287B6A" w:rsidP="00287B6A">
      <w:pPr>
        <w:widowControl w:val="0"/>
        <w:tabs>
          <w:tab w:val="left" w:pos="567"/>
        </w:tabs>
        <w:autoSpaceDE w:val="0"/>
        <w:autoSpaceDN w:val="0"/>
        <w:adjustRightInd w:val="0"/>
        <w:ind w:hanging="142"/>
        <w:rPr>
          <w:rFonts w:ascii="Arial" w:hAnsi="Arial"/>
          <w:sz w:val="22"/>
          <w:szCs w:val="22"/>
        </w:rPr>
      </w:pPr>
    </w:p>
    <w:p w:rsidR="00287B6A" w:rsidRPr="004C58EA" w:rsidRDefault="00287B6A" w:rsidP="003E1F2F">
      <w:pPr>
        <w:widowControl w:val="0"/>
        <w:tabs>
          <w:tab w:val="left" w:pos="567"/>
        </w:tabs>
        <w:autoSpaceDE w:val="0"/>
        <w:autoSpaceDN w:val="0"/>
        <w:adjustRightInd w:val="0"/>
        <w:rPr>
          <w:rFonts w:ascii="Arial" w:hAnsi="Arial"/>
          <w:sz w:val="22"/>
          <w:szCs w:val="22"/>
        </w:rPr>
      </w:pPr>
      <w:r>
        <w:rPr>
          <w:rFonts w:ascii="Arial" w:hAnsi="Arial"/>
          <w:b/>
          <w:bCs/>
          <w:sz w:val="22"/>
          <w:szCs w:val="22"/>
        </w:rPr>
        <w:t xml:space="preserve">7 </w:t>
      </w:r>
      <w:r w:rsidRPr="004C58EA">
        <w:rPr>
          <w:rFonts w:ascii="Arial" w:hAnsi="Arial"/>
          <w:sz w:val="22"/>
          <w:szCs w:val="22"/>
        </w:rPr>
        <w:t>Zet de argumentatie uit alinea 5 in een blokjesschema.</w:t>
      </w:r>
      <w:r w:rsidRPr="004C58EA">
        <w:rPr>
          <w:rFonts w:ascii="Arial" w:hAnsi="Arial"/>
          <w:color w:val="auto"/>
          <w:sz w:val="22"/>
          <w:szCs w:val="22"/>
        </w:rPr>
        <w:t xml:space="preserve"> </w:t>
      </w:r>
      <w:r w:rsidRPr="004C58EA">
        <w:rPr>
          <w:rFonts w:ascii="Arial" w:hAnsi="Arial"/>
          <w:sz w:val="22"/>
          <w:szCs w:val="22"/>
        </w:rPr>
        <w:t>(2x2pt)</w:t>
      </w:r>
      <w:r w:rsidRPr="004C58EA">
        <w:rPr>
          <w:rFonts w:ascii="Arial" w:hAnsi="Arial"/>
          <w:sz w:val="22"/>
          <w:szCs w:val="22"/>
        </w:rPr>
        <w:tab/>
      </w:r>
      <w:r w:rsidRPr="004C58EA">
        <w:rPr>
          <w:rFonts w:ascii="Arial" w:hAnsi="Arial"/>
          <w:sz w:val="22"/>
          <w:szCs w:val="22"/>
        </w:rPr>
        <w:tab/>
      </w:r>
      <w:r w:rsidRPr="004C58EA">
        <w:rPr>
          <w:rFonts w:ascii="Arial" w:hAnsi="Arial"/>
          <w:sz w:val="22"/>
          <w:szCs w:val="22"/>
        </w:rPr>
        <w:tab/>
      </w:r>
      <w:r w:rsidRPr="004C58EA">
        <w:rPr>
          <w:rFonts w:ascii="Arial" w:hAnsi="Arial"/>
          <w:sz w:val="22"/>
          <w:szCs w:val="22"/>
        </w:rPr>
        <w:tab/>
      </w:r>
    </w:p>
    <w:p w:rsidR="00287B6A" w:rsidRPr="00017050" w:rsidRDefault="00287B6A" w:rsidP="00287B6A">
      <w:pPr>
        <w:rPr>
          <w:rFonts w:ascii="Arial" w:hAnsi="Arial"/>
          <w:sz w:val="22"/>
          <w:szCs w:val="22"/>
        </w:rPr>
      </w:pPr>
    </w:p>
    <w:tbl>
      <w:tblPr>
        <w:tblStyle w:val="Tabelraster"/>
        <w:tblW w:w="933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34"/>
      </w:tblGrid>
      <w:tr w:rsidR="00287B6A" w:rsidRPr="00017050" w:rsidTr="002F284A">
        <w:tc>
          <w:tcPr>
            <w:tcW w:w="9334" w:type="dxa"/>
            <w:tcBorders>
              <w:top w:val="single" w:sz="4" w:space="0" w:color="auto"/>
              <w:left w:val="single" w:sz="4" w:space="0" w:color="auto"/>
              <w:bottom w:val="single" w:sz="4" w:space="0" w:color="auto"/>
              <w:right w:val="single" w:sz="4" w:space="0" w:color="auto"/>
            </w:tcBorders>
          </w:tcPr>
          <w:p w:rsidR="00287B6A" w:rsidRDefault="00287B6A" w:rsidP="002F284A">
            <w:pPr>
              <w:jc w:val="center"/>
            </w:pPr>
          </w:p>
          <w:p w:rsidR="00287B6A" w:rsidRDefault="009D0C3B" w:rsidP="002F284A">
            <w:pPr>
              <w:jc w:val="center"/>
            </w:pPr>
            <w:r>
              <w:t>1</w:t>
            </w:r>
          </w:p>
          <w:p w:rsidR="00287B6A" w:rsidRPr="00017050" w:rsidRDefault="00287B6A" w:rsidP="002F284A">
            <w:pPr>
              <w:jc w:val="center"/>
            </w:pPr>
          </w:p>
        </w:tc>
      </w:tr>
      <w:tr w:rsidR="00287B6A" w:rsidRPr="00017050" w:rsidTr="002F284A">
        <w:tc>
          <w:tcPr>
            <w:tcW w:w="9334" w:type="dxa"/>
            <w:tcBorders>
              <w:top w:val="single" w:sz="4" w:space="0" w:color="auto"/>
              <w:bottom w:val="single" w:sz="4" w:space="0" w:color="auto"/>
            </w:tcBorders>
          </w:tcPr>
          <w:p w:rsidR="00287B6A" w:rsidRPr="00017050" w:rsidRDefault="00287B6A" w:rsidP="002F284A">
            <w:pPr>
              <w:jc w:val="center"/>
            </w:pPr>
            <w:r w:rsidRPr="00017050">
              <w:sym w:font="Wingdings 3" w:char="F0D3"/>
            </w:r>
          </w:p>
        </w:tc>
      </w:tr>
      <w:tr w:rsidR="00287B6A" w:rsidRPr="00017050" w:rsidTr="002F284A">
        <w:tc>
          <w:tcPr>
            <w:tcW w:w="9334" w:type="dxa"/>
            <w:tcBorders>
              <w:top w:val="single" w:sz="4" w:space="0" w:color="auto"/>
              <w:left w:val="single" w:sz="4" w:space="0" w:color="auto"/>
              <w:bottom w:val="single" w:sz="4" w:space="0" w:color="auto"/>
              <w:right w:val="single" w:sz="4" w:space="0" w:color="auto"/>
            </w:tcBorders>
          </w:tcPr>
          <w:p w:rsidR="00287B6A" w:rsidRDefault="00287B6A" w:rsidP="002F284A">
            <w:pPr>
              <w:jc w:val="center"/>
            </w:pPr>
          </w:p>
          <w:p w:rsidR="00287B6A" w:rsidRDefault="009D0C3B" w:rsidP="002F284A">
            <w:pPr>
              <w:jc w:val="center"/>
            </w:pPr>
            <w:r>
              <w:t>2</w:t>
            </w:r>
          </w:p>
          <w:p w:rsidR="00287B6A" w:rsidRPr="00017050" w:rsidRDefault="00287B6A" w:rsidP="002F284A">
            <w:pPr>
              <w:jc w:val="center"/>
            </w:pPr>
          </w:p>
        </w:tc>
      </w:tr>
    </w:tbl>
    <w:p w:rsidR="00287B6A" w:rsidRPr="00017050" w:rsidRDefault="00287B6A" w:rsidP="00287B6A">
      <w:pPr>
        <w:rPr>
          <w:rFonts w:ascii="Arial" w:hAnsi="Arial"/>
          <w:b/>
          <w:sz w:val="22"/>
          <w:szCs w:val="22"/>
        </w:rPr>
      </w:pPr>
    </w:p>
    <w:p w:rsidR="00287B6A" w:rsidRPr="00017050" w:rsidRDefault="00287B6A" w:rsidP="00287B6A">
      <w:pPr>
        <w:pStyle w:val="Lijstalinea"/>
        <w:widowControl w:val="0"/>
        <w:tabs>
          <w:tab w:val="left" w:pos="567"/>
        </w:tabs>
        <w:autoSpaceDE w:val="0"/>
        <w:autoSpaceDN w:val="0"/>
        <w:adjustRightInd w:val="0"/>
        <w:ind w:left="0" w:hanging="851"/>
        <w:rPr>
          <w:rFonts w:ascii="Arial" w:hAnsi="Arial"/>
          <w:sz w:val="22"/>
          <w:szCs w:val="22"/>
        </w:rPr>
      </w:pPr>
      <w:r>
        <w:rPr>
          <w:rFonts w:ascii="Arial" w:hAnsi="Arial"/>
          <w:sz w:val="22"/>
          <w:szCs w:val="22"/>
        </w:rPr>
        <w:tab/>
      </w:r>
      <w:r>
        <w:rPr>
          <w:rFonts w:ascii="Arial" w:hAnsi="Arial"/>
          <w:b/>
          <w:bCs/>
          <w:sz w:val="22"/>
          <w:szCs w:val="22"/>
        </w:rPr>
        <w:t xml:space="preserve">8 </w:t>
      </w:r>
      <w:r w:rsidRPr="00017050">
        <w:rPr>
          <w:rFonts w:ascii="Arial" w:hAnsi="Arial"/>
          <w:sz w:val="22"/>
          <w:szCs w:val="22"/>
        </w:rPr>
        <w:t>Noteer van het/elk argument of het een feitelijk of een waarderend argument is.</w:t>
      </w:r>
      <w:r w:rsidR="009D0C3B">
        <w:rPr>
          <w:rFonts w:ascii="Arial" w:hAnsi="Arial"/>
          <w:sz w:val="22"/>
          <w:szCs w:val="22"/>
        </w:rPr>
        <w:t xml:space="preserve"> (2</w:t>
      </w:r>
      <w:r>
        <w:rPr>
          <w:rFonts w:ascii="Arial" w:hAnsi="Arial"/>
          <w:sz w:val="22"/>
          <w:szCs w:val="22"/>
        </w:rPr>
        <w:t>pt)</w:t>
      </w:r>
    </w:p>
    <w:p w:rsidR="00287B6A" w:rsidRPr="00017050" w:rsidRDefault="00287B6A" w:rsidP="00287B6A">
      <w:pPr>
        <w:widowControl w:val="0"/>
        <w:tabs>
          <w:tab w:val="left" w:pos="567"/>
        </w:tabs>
        <w:autoSpaceDE w:val="0"/>
        <w:autoSpaceDN w:val="0"/>
        <w:adjustRightInd w:val="0"/>
        <w:ind w:hanging="851"/>
        <w:rPr>
          <w:rFonts w:ascii="Arial" w:hAnsi="Arial"/>
          <w:sz w:val="22"/>
          <w:szCs w:val="22"/>
        </w:rPr>
      </w:pPr>
      <w:r w:rsidRPr="00017050">
        <w:rPr>
          <w:rFonts w:ascii="Arial" w:hAnsi="Arial"/>
          <w:sz w:val="22"/>
          <w:szCs w:val="22"/>
        </w:rPr>
        <w:tab/>
      </w:r>
    </w:p>
    <w:p w:rsidR="00287B6A" w:rsidRPr="00017050" w:rsidRDefault="00287B6A" w:rsidP="00287B6A">
      <w:pPr>
        <w:pStyle w:val="Lijstalinea"/>
        <w:tabs>
          <w:tab w:val="left" w:pos="567"/>
        </w:tabs>
        <w:ind w:left="0" w:hanging="851"/>
        <w:rPr>
          <w:rFonts w:ascii="Arial" w:hAnsi="Arial"/>
          <w:sz w:val="22"/>
          <w:szCs w:val="22"/>
        </w:rPr>
      </w:pPr>
      <w:r>
        <w:rPr>
          <w:rFonts w:ascii="Arial" w:hAnsi="Arial"/>
          <w:sz w:val="22"/>
          <w:szCs w:val="22"/>
        </w:rPr>
        <w:tab/>
      </w:r>
      <w:r>
        <w:rPr>
          <w:rFonts w:ascii="Arial" w:hAnsi="Arial"/>
          <w:b/>
          <w:bCs/>
          <w:sz w:val="22"/>
          <w:szCs w:val="22"/>
        </w:rPr>
        <w:t xml:space="preserve">9 </w:t>
      </w:r>
      <w:r w:rsidRPr="00017050">
        <w:rPr>
          <w:rFonts w:ascii="Arial" w:hAnsi="Arial"/>
          <w:sz w:val="22"/>
          <w:szCs w:val="22"/>
        </w:rPr>
        <w:t>Welk argumentatieschema wordt hier gebruikt?</w:t>
      </w:r>
      <w:r w:rsidRPr="00F13866">
        <w:rPr>
          <w:rFonts w:ascii="Arial" w:hAnsi="Arial"/>
          <w:color w:val="auto"/>
          <w:sz w:val="22"/>
          <w:szCs w:val="22"/>
        </w:rPr>
        <w:t xml:space="preserve"> </w:t>
      </w:r>
      <w:r w:rsidR="003E1F2F">
        <w:rPr>
          <w:rFonts w:ascii="Arial" w:hAnsi="Arial"/>
          <w:color w:val="auto"/>
          <w:sz w:val="22"/>
          <w:szCs w:val="22"/>
        </w:rPr>
        <w:t>(2</w:t>
      </w:r>
      <w:r>
        <w:rPr>
          <w:rFonts w:ascii="Arial" w:hAnsi="Arial"/>
          <w:color w:val="auto"/>
          <w:sz w:val="22"/>
          <w:szCs w:val="22"/>
        </w:rPr>
        <w:t>pt)</w:t>
      </w:r>
    </w:p>
    <w:p w:rsidR="00287B6A" w:rsidRPr="00017050" w:rsidRDefault="00287B6A" w:rsidP="00287B6A">
      <w:pPr>
        <w:tabs>
          <w:tab w:val="left" w:pos="567"/>
        </w:tabs>
        <w:ind w:hanging="142"/>
        <w:rPr>
          <w:rFonts w:ascii="Arial" w:hAnsi="Arial"/>
          <w:sz w:val="22"/>
          <w:szCs w:val="22"/>
        </w:rPr>
      </w:pPr>
      <w:r>
        <w:rPr>
          <w:rFonts w:ascii="Arial" w:hAnsi="Arial"/>
          <w:sz w:val="22"/>
          <w:szCs w:val="22"/>
        </w:rPr>
        <w:tab/>
      </w:r>
      <w:r w:rsidRPr="00017050">
        <w:rPr>
          <w:rFonts w:ascii="Arial" w:hAnsi="Arial"/>
          <w:sz w:val="22"/>
          <w:szCs w:val="22"/>
        </w:rPr>
        <w:t>Argumentatie op basis van</w:t>
      </w:r>
    </w:p>
    <w:p w:rsidR="00287B6A" w:rsidRPr="00017050" w:rsidRDefault="00287B6A" w:rsidP="00287B6A">
      <w:pPr>
        <w:tabs>
          <w:tab w:val="left" w:pos="567"/>
        </w:tabs>
        <w:ind w:hanging="142"/>
        <w:rPr>
          <w:rFonts w:ascii="Arial" w:hAnsi="Arial"/>
          <w:sz w:val="22"/>
          <w:szCs w:val="22"/>
        </w:rPr>
      </w:pPr>
      <w:r>
        <w:rPr>
          <w:rFonts w:ascii="Arial" w:hAnsi="Arial"/>
          <w:sz w:val="22"/>
          <w:szCs w:val="22"/>
        </w:rPr>
        <w:tab/>
      </w:r>
      <w:r w:rsidRPr="00017050">
        <w:rPr>
          <w:rFonts w:ascii="Arial" w:hAnsi="Arial"/>
          <w:sz w:val="22"/>
          <w:szCs w:val="22"/>
        </w:rPr>
        <w:t xml:space="preserve">A </w:t>
      </w:r>
      <w:r>
        <w:rPr>
          <w:rFonts w:ascii="Arial" w:hAnsi="Arial"/>
          <w:sz w:val="22"/>
          <w:szCs w:val="22"/>
        </w:rPr>
        <w:tab/>
      </w:r>
      <w:r w:rsidRPr="00017050">
        <w:rPr>
          <w:rFonts w:ascii="Arial" w:hAnsi="Arial"/>
          <w:sz w:val="22"/>
          <w:szCs w:val="22"/>
        </w:rPr>
        <w:t>autoriteit</w:t>
      </w:r>
    </w:p>
    <w:p w:rsidR="00287B6A" w:rsidRPr="00017050" w:rsidRDefault="00287B6A" w:rsidP="00287B6A">
      <w:pPr>
        <w:tabs>
          <w:tab w:val="left" w:pos="567"/>
        </w:tabs>
        <w:ind w:hanging="142"/>
        <w:rPr>
          <w:rFonts w:ascii="Arial" w:hAnsi="Arial"/>
          <w:sz w:val="22"/>
          <w:szCs w:val="22"/>
        </w:rPr>
      </w:pPr>
      <w:r>
        <w:rPr>
          <w:rFonts w:ascii="Arial" w:hAnsi="Arial"/>
          <w:sz w:val="22"/>
          <w:szCs w:val="22"/>
        </w:rPr>
        <w:tab/>
      </w:r>
      <w:r w:rsidRPr="00017050">
        <w:rPr>
          <w:rFonts w:ascii="Arial" w:hAnsi="Arial"/>
          <w:sz w:val="22"/>
          <w:szCs w:val="22"/>
        </w:rPr>
        <w:t xml:space="preserve">B </w:t>
      </w:r>
      <w:r>
        <w:rPr>
          <w:rFonts w:ascii="Arial" w:hAnsi="Arial"/>
          <w:sz w:val="22"/>
          <w:szCs w:val="22"/>
        </w:rPr>
        <w:tab/>
      </w:r>
      <w:r w:rsidRPr="00017050">
        <w:rPr>
          <w:rFonts w:ascii="Arial" w:hAnsi="Arial"/>
          <w:sz w:val="22"/>
          <w:szCs w:val="22"/>
        </w:rPr>
        <w:t>kenmerk of eigenschap</w:t>
      </w:r>
    </w:p>
    <w:p w:rsidR="00287B6A" w:rsidRPr="00017050" w:rsidRDefault="00287B6A" w:rsidP="00287B6A">
      <w:pPr>
        <w:tabs>
          <w:tab w:val="left" w:pos="567"/>
        </w:tabs>
        <w:ind w:hanging="142"/>
        <w:rPr>
          <w:rFonts w:ascii="Arial" w:hAnsi="Arial"/>
          <w:sz w:val="22"/>
          <w:szCs w:val="22"/>
        </w:rPr>
      </w:pPr>
      <w:r>
        <w:rPr>
          <w:rFonts w:ascii="Arial" w:hAnsi="Arial"/>
          <w:sz w:val="22"/>
          <w:szCs w:val="22"/>
        </w:rPr>
        <w:tab/>
      </w:r>
      <w:r w:rsidRPr="00017050">
        <w:rPr>
          <w:rFonts w:ascii="Arial" w:hAnsi="Arial"/>
          <w:sz w:val="22"/>
          <w:szCs w:val="22"/>
        </w:rPr>
        <w:t xml:space="preserve">C </w:t>
      </w:r>
      <w:r>
        <w:rPr>
          <w:rFonts w:ascii="Arial" w:hAnsi="Arial"/>
          <w:sz w:val="22"/>
          <w:szCs w:val="22"/>
        </w:rPr>
        <w:tab/>
      </w:r>
      <w:r w:rsidRPr="00017050">
        <w:rPr>
          <w:rFonts w:ascii="Arial" w:hAnsi="Arial"/>
          <w:sz w:val="22"/>
          <w:szCs w:val="22"/>
        </w:rPr>
        <w:t>oorzaak en gevolg</w:t>
      </w:r>
    </w:p>
    <w:p w:rsidR="00287B6A" w:rsidRPr="00017050" w:rsidRDefault="00287B6A" w:rsidP="00287B6A">
      <w:pPr>
        <w:tabs>
          <w:tab w:val="left" w:pos="567"/>
        </w:tabs>
        <w:ind w:hanging="142"/>
        <w:rPr>
          <w:rFonts w:ascii="Arial" w:hAnsi="Arial"/>
          <w:sz w:val="22"/>
          <w:szCs w:val="22"/>
        </w:rPr>
      </w:pPr>
      <w:r>
        <w:rPr>
          <w:rFonts w:ascii="Arial" w:hAnsi="Arial"/>
          <w:sz w:val="22"/>
          <w:szCs w:val="22"/>
        </w:rPr>
        <w:tab/>
      </w:r>
      <w:r w:rsidRPr="00017050">
        <w:rPr>
          <w:rFonts w:ascii="Arial" w:hAnsi="Arial"/>
          <w:sz w:val="22"/>
          <w:szCs w:val="22"/>
        </w:rPr>
        <w:t xml:space="preserve">D </w:t>
      </w:r>
      <w:r>
        <w:rPr>
          <w:rFonts w:ascii="Arial" w:hAnsi="Arial"/>
          <w:sz w:val="22"/>
          <w:szCs w:val="22"/>
        </w:rPr>
        <w:tab/>
      </w:r>
      <w:r w:rsidRPr="00017050">
        <w:rPr>
          <w:rFonts w:ascii="Arial" w:hAnsi="Arial"/>
          <w:sz w:val="22"/>
          <w:szCs w:val="22"/>
        </w:rPr>
        <w:t>voor- en nadelen</w:t>
      </w:r>
    </w:p>
    <w:p w:rsidR="00287B6A" w:rsidRPr="00017050" w:rsidRDefault="00287B6A" w:rsidP="00287B6A">
      <w:pPr>
        <w:widowControl w:val="0"/>
        <w:tabs>
          <w:tab w:val="left" w:pos="567"/>
        </w:tabs>
        <w:autoSpaceDE w:val="0"/>
        <w:autoSpaceDN w:val="0"/>
        <w:adjustRightInd w:val="0"/>
        <w:ind w:hanging="142"/>
        <w:rPr>
          <w:rFonts w:ascii="Arial" w:hAnsi="Arial"/>
          <w:sz w:val="22"/>
          <w:szCs w:val="22"/>
        </w:rPr>
      </w:pPr>
      <w:r w:rsidRPr="00017050">
        <w:rPr>
          <w:rFonts w:ascii="Arial" w:hAnsi="Arial"/>
          <w:sz w:val="22"/>
          <w:szCs w:val="22"/>
        </w:rPr>
        <w:tab/>
      </w:r>
      <w:r w:rsidRPr="00017050">
        <w:rPr>
          <w:rFonts w:ascii="Arial" w:hAnsi="Arial"/>
          <w:sz w:val="22"/>
          <w:szCs w:val="22"/>
        </w:rPr>
        <w:tab/>
      </w:r>
    </w:p>
    <w:p w:rsidR="00287B6A" w:rsidRPr="00017050" w:rsidRDefault="00287B6A" w:rsidP="00287B6A">
      <w:pPr>
        <w:pStyle w:val="Lijstalinea"/>
        <w:tabs>
          <w:tab w:val="left" w:pos="567"/>
        </w:tabs>
        <w:ind w:left="0" w:hanging="851"/>
        <w:rPr>
          <w:rFonts w:ascii="Arial" w:hAnsi="Arial"/>
          <w:sz w:val="22"/>
          <w:szCs w:val="22"/>
        </w:rPr>
      </w:pPr>
      <w:r>
        <w:rPr>
          <w:rFonts w:ascii="Arial" w:hAnsi="Arial"/>
          <w:sz w:val="22"/>
          <w:szCs w:val="22"/>
        </w:rPr>
        <w:tab/>
      </w:r>
      <w:r w:rsidR="009D0C3B">
        <w:rPr>
          <w:rFonts w:ascii="Arial" w:hAnsi="Arial"/>
          <w:b/>
          <w:bCs/>
          <w:sz w:val="22"/>
          <w:szCs w:val="22"/>
        </w:rPr>
        <w:t>1</w:t>
      </w:r>
      <w:r>
        <w:rPr>
          <w:rFonts w:ascii="Arial" w:hAnsi="Arial"/>
          <w:b/>
          <w:bCs/>
          <w:sz w:val="22"/>
          <w:szCs w:val="22"/>
        </w:rPr>
        <w:t xml:space="preserve">0 </w:t>
      </w:r>
      <w:r w:rsidRPr="00017050">
        <w:rPr>
          <w:rFonts w:ascii="Arial" w:hAnsi="Arial"/>
          <w:sz w:val="22"/>
          <w:szCs w:val="22"/>
        </w:rPr>
        <w:t>Zet de argumentatie uit alinea 7 in een blokjesschema.</w:t>
      </w:r>
      <w:r w:rsidRPr="00F13866">
        <w:rPr>
          <w:rFonts w:ascii="Arial" w:hAnsi="Arial"/>
          <w:color w:val="auto"/>
          <w:sz w:val="22"/>
          <w:szCs w:val="22"/>
        </w:rPr>
        <w:t xml:space="preserve"> </w:t>
      </w:r>
      <w:r w:rsidRPr="00F13866">
        <w:rPr>
          <w:rFonts w:ascii="Arial" w:hAnsi="Arial"/>
          <w:sz w:val="22"/>
          <w:szCs w:val="22"/>
        </w:rPr>
        <w:t>(3</w:t>
      </w:r>
      <w:r w:rsidR="009D0C3B">
        <w:rPr>
          <w:rFonts w:ascii="Arial" w:hAnsi="Arial"/>
          <w:sz w:val="22"/>
          <w:szCs w:val="22"/>
        </w:rPr>
        <w:t>x1</w:t>
      </w:r>
      <w:r w:rsidRPr="00F13866">
        <w:rPr>
          <w:rFonts w:ascii="Arial" w:hAnsi="Arial"/>
          <w:sz w:val="22"/>
          <w:szCs w:val="22"/>
        </w:rPr>
        <w:t>pt)</w:t>
      </w:r>
    </w:p>
    <w:p w:rsidR="00287B6A" w:rsidRPr="00017050" w:rsidRDefault="00287B6A" w:rsidP="00287B6A">
      <w:pPr>
        <w:widowControl w:val="0"/>
        <w:autoSpaceDE w:val="0"/>
        <w:autoSpaceDN w:val="0"/>
        <w:adjustRightInd w:val="0"/>
        <w:rPr>
          <w:rFonts w:ascii="Arial" w:hAnsi="Arial"/>
          <w:sz w:val="22"/>
          <w:szCs w:val="22"/>
        </w:rPr>
      </w:pP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p>
    <w:tbl>
      <w:tblPr>
        <w:tblStyle w:val="Tabelraster"/>
        <w:tblW w:w="933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3"/>
        <w:gridCol w:w="425"/>
        <w:gridCol w:w="4536"/>
      </w:tblGrid>
      <w:tr w:rsidR="00287B6A" w:rsidRPr="00017050" w:rsidTr="002F284A">
        <w:tc>
          <w:tcPr>
            <w:tcW w:w="9334" w:type="dxa"/>
            <w:gridSpan w:val="3"/>
            <w:tcBorders>
              <w:top w:val="single" w:sz="4" w:space="0" w:color="auto"/>
              <w:left w:val="single" w:sz="4" w:space="0" w:color="auto"/>
              <w:bottom w:val="single" w:sz="4" w:space="0" w:color="auto"/>
              <w:right w:val="single" w:sz="4" w:space="0" w:color="auto"/>
            </w:tcBorders>
          </w:tcPr>
          <w:p w:rsidR="00287B6A" w:rsidRDefault="009D0C3B" w:rsidP="002F284A">
            <w:pPr>
              <w:jc w:val="center"/>
            </w:pPr>
            <w:r>
              <w:t>1</w:t>
            </w:r>
          </w:p>
          <w:p w:rsidR="00287B6A" w:rsidRPr="00017050" w:rsidRDefault="00287B6A" w:rsidP="002F284A">
            <w:pPr>
              <w:jc w:val="center"/>
            </w:pPr>
          </w:p>
        </w:tc>
      </w:tr>
      <w:tr w:rsidR="00287B6A" w:rsidRPr="00017050" w:rsidTr="002F284A">
        <w:tc>
          <w:tcPr>
            <w:tcW w:w="4373" w:type="dxa"/>
            <w:tcBorders>
              <w:top w:val="single" w:sz="4" w:space="0" w:color="auto"/>
              <w:bottom w:val="single" w:sz="4" w:space="0" w:color="auto"/>
            </w:tcBorders>
          </w:tcPr>
          <w:p w:rsidR="00287B6A" w:rsidRPr="00017050" w:rsidRDefault="00287B6A" w:rsidP="002F284A">
            <w:pPr>
              <w:jc w:val="center"/>
            </w:pPr>
            <w:r w:rsidRPr="00017050">
              <w:sym w:font="Wingdings 3" w:char="F0D3"/>
            </w:r>
          </w:p>
        </w:tc>
        <w:tc>
          <w:tcPr>
            <w:tcW w:w="425" w:type="dxa"/>
            <w:tcBorders>
              <w:top w:val="single" w:sz="4" w:space="0" w:color="auto"/>
            </w:tcBorders>
          </w:tcPr>
          <w:p w:rsidR="00287B6A" w:rsidRPr="00017050" w:rsidRDefault="00287B6A" w:rsidP="002F284A">
            <w:pPr>
              <w:jc w:val="center"/>
            </w:pPr>
          </w:p>
        </w:tc>
        <w:tc>
          <w:tcPr>
            <w:tcW w:w="4536" w:type="dxa"/>
            <w:tcBorders>
              <w:top w:val="single" w:sz="4" w:space="0" w:color="auto"/>
              <w:bottom w:val="single" w:sz="4" w:space="0" w:color="auto"/>
            </w:tcBorders>
          </w:tcPr>
          <w:p w:rsidR="00287B6A" w:rsidRPr="00017050" w:rsidRDefault="00287B6A" w:rsidP="002F284A">
            <w:pPr>
              <w:jc w:val="center"/>
            </w:pPr>
            <w:r w:rsidRPr="00017050">
              <w:sym w:font="Wingdings 3" w:char="F0D3"/>
            </w:r>
          </w:p>
        </w:tc>
      </w:tr>
      <w:tr w:rsidR="00287B6A" w:rsidRPr="00017050" w:rsidTr="002F284A">
        <w:tc>
          <w:tcPr>
            <w:tcW w:w="4373" w:type="dxa"/>
            <w:tcBorders>
              <w:top w:val="single" w:sz="4" w:space="0" w:color="auto"/>
              <w:left w:val="single" w:sz="4" w:space="0" w:color="auto"/>
              <w:bottom w:val="single" w:sz="4" w:space="0" w:color="auto"/>
              <w:right w:val="single" w:sz="4" w:space="0" w:color="auto"/>
            </w:tcBorders>
          </w:tcPr>
          <w:p w:rsidR="00287B6A" w:rsidRDefault="00287B6A" w:rsidP="002F284A">
            <w:pPr>
              <w:jc w:val="center"/>
            </w:pPr>
          </w:p>
          <w:p w:rsidR="00287B6A" w:rsidRDefault="00287B6A" w:rsidP="002F284A">
            <w:pPr>
              <w:jc w:val="center"/>
            </w:pPr>
          </w:p>
          <w:p w:rsidR="00287B6A" w:rsidRDefault="009D0C3B" w:rsidP="002F284A">
            <w:pPr>
              <w:jc w:val="center"/>
            </w:pPr>
            <w:r>
              <w:t>2</w:t>
            </w:r>
          </w:p>
          <w:p w:rsidR="00287B6A" w:rsidRDefault="00287B6A" w:rsidP="002F284A">
            <w:pPr>
              <w:jc w:val="center"/>
            </w:pPr>
          </w:p>
          <w:p w:rsidR="00287B6A" w:rsidRDefault="00287B6A" w:rsidP="002F284A">
            <w:pPr>
              <w:jc w:val="center"/>
            </w:pPr>
          </w:p>
          <w:p w:rsidR="00287B6A" w:rsidRPr="00017050" w:rsidRDefault="00287B6A" w:rsidP="002F284A">
            <w:pPr>
              <w:jc w:val="center"/>
            </w:pPr>
          </w:p>
        </w:tc>
        <w:tc>
          <w:tcPr>
            <w:tcW w:w="425" w:type="dxa"/>
            <w:tcBorders>
              <w:left w:val="single" w:sz="4" w:space="0" w:color="auto"/>
              <w:right w:val="single" w:sz="4" w:space="0" w:color="auto"/>
            </w:tcBorders>
          </w:tcPr>
          <w:p w:rsidR="00287B6A" w:rsidRPr="00017050" w:rsidRDefault="00287B6A" w:rsidP="002F284A">
            <w:pPr>
              <w:jc w:val="center"/>
            </w:pPr>
          </w:p>
        </w:tc>
        <w:tc>
          <w:tcPr>
            <w:tcW w:w="4536" w:type="dxa"/>
            <w:tcBorders>
              <w:top w:val="single" w:sz="4" w:space="0" w:color="auto"/>
              <w:left w:val="single" w:sz="4" w:space="0" w:color="auto"/>
              <w:bottom w:val="single" w:sz="4" w:space="0" w:color="auto"/>
              <w:right w:val="single" w:sz="4" w:space="0" w:color="auto"/>
            </w:tcBorders>
          </w:tcPr>
          <w:p w:rsidR="00287B6A" w:rsidRDefault="00287B6A" w:rsidP="002F284A">
            <w:pPr>
              <w:jc w:val="center"/>
            </w:pPr>
            <w:r w:rsidRPr="00017050">
              <w:softHyphen/>
            </w:r>
          </w:p>
          <w:p w:rsidR="00287B6A" w:rsidRDefault="00287B6A" w:rsidP="002F284A">
            <w:pPr>
              <w:jc w:val="center"/>
            </w:pPr>
          </w:p>
          <w:p w:rsidR="009D0C3B" w:rsidRPr="00017050" w:rsidRDefault="009D0C3B" w:rsidP="002F284A">
            <w:pPr>
              <w:jc w:val="center"/>
            </w:pPr>
            <w:r>
              <w:t>3</w:t>
            </w:r>
          </w:p>
        </w:tc>
      </w:tr>
    </w:tbl>
    <w:p w:rsidR="00287B6A" w:rsidRPr="00017050" w:rsidRDefault="00287B6A" w:rsidP="00287B6A">
      <w:pPr>
        <w:rPr>
          <w:rFonts w:ascii="Arial" w:hAnsi="Arial"/>
          <w:b/>
          <w:sz w:val="22"/>
          <w:szCs w:val="22"/>
        </w:rPr>
      </w:pPr>
    </w:p>
    <w:p w:rsidR="00287B6A" w:rsidRPr="00017050" w:rsidRDefault="00287B6A" w:rsidP="00287B6A">
      <w:pPr>
        <w:pStyle w:val="Lijstalinea"/>
        <w:tabs>
          <w:tab w:val="left" w:pos="567"/>
        </w:tabs>
        <w:ind w:left="0" w:hanging="851"/>
        <w:rPr>
          <w:rFonts w:ascii="Arial" w:hAnsi="Arial"/>
          <w:sz w:val="22"/>
          <w:szCs w:val="22"/>
        </w:rPr>
      </w:pPr>
      <w:r>
        <w:rPr>
          <w:rFonts w:ascii="Arial" w:hAnsi="Arial"/>
          <w:sz w:val="22"/>
          <w:szCs w:val="22"/>
        </w:rPr>
        <w:tab/>
      </w:r>
      <w:r w:rsidR="009D0C3B">
        <w:rPr>
          <w:rFonts w:ascii="Arial" w:hAnsi="Arial"/>
          <w:b/>
          <w:bCs/>
          <w:sz w:val="22"/>
          <w:szCs w:val="22"/>
        </w:rPr>
        <w:t>1</w:t>
      </w:r>
      <w:r>
        <w:rPr>
          <w:rFonts w:ascii="Arial" w:hAnsi="Arial"/>
          <w:b/>
          <w:bCs/>
          <w:sz w:val="22"/>
          <w:szCs w:val="22"/>
        </w:rPr>
        <w:t xml:space="preserve">1 </w:t>
      </w:r>
      <w:r w:rsidRPr="00017050">
        <w:rPr>
          <w:rFonts w:ascii="Arial" w:hAnsi="Arial"/>
          <w:sz w:val="22"/>
          <w:szCs w:val="22"/>
        </w:rPr>
        <w:t>Zet de argumentatie uit alinea 8 en 9 in een blokjesschema.</w:t>
      </w:r>
      <w:r w:rsidR="009D0C3B">
        <w:rPr>
          <w:rFonts w:ascii="Arial" w:hAnsi="Arial"/>
          <w:sz w:val="22"/>
          <w:szCs w:val="22"/>
        </w:rPr>
        <w:t xml:space="preserve"> (2x1</w:t>
      </w:r>
      <w:r>
        <w:rPr>
          <w:rFonts w:ascii="Arial" w:hAnsi="Arial"/>
          <w:sz w:val="22"/>
          <w:szCs w:val="22"/>
        </w:rPr>
        <w:t>pt)</w:t>
      </w:r>
      <w:r w:rsidRPr="00017050">
        <w:rPr>
          <w:rFonts w:ascii="Arial" w:hAnsi="Arial"/>
          <w:sz w:val="22"/>
          <w:szCs w:val="22"/>
        </w:rPr>
        <w:tab/>
      </w:r>
    </w:p>
    <w:p w:rsidR="00287B6A" w:rsidRPr="00017050" w:rsidRDefault="00287B6A" w:rsidP="00287B6A">
      <w:pPr>
        <w:rPr>
          <w:rFonts w:ascii="Arial" w:hAnsi="Arial"/>
          <w:sz w:val="22"/>
          <w:szCs w:val="22"/>
        </w:rPr>
      </w:pPr>
    </w:p>
    <w:tbl>
      <w:tblPr>
        <w:tblStyle w:val="Tabelraster"/>
        <w:tblW w:w="933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34"/>
      </w:tblGrid>
      <w:tr w:rsidR="00287B6A" w:rsidRPr="00017050" w:rsidTr="002F284A">
        <w:tc>
          <w:tcPr>
            <w:tcW w:w="9334" w:type="dxa"/>
            <w:tcBorders>
              <w:top w:val="single" w:sz="4" w:space="0" w:color="auto"/>
              <w:left w:val="single" w:sz="4" w:space="0" w:color="auto"/>
              <w:bottom w:val="single" w:sz="4" w:space="0" w:color="auto"/>
              <w:right w:val="single" w:sz="4" w:space="0" w:color="auto"/>
            </w:tcBorders>
          </w:tcPr>
          <w:p w:rsidR="00287B6A" w:rsidRDefault="00287B6A" w:rsidP="002F284A">
            <w:pPr>
              <w:jc w:val="center"/>
            </w:pPr>
          </w:p>
          <w:p w:rsidR="00287B6A" w:rsidRDefault="009D0C3B" w:rsidP="002F284A">
            <w:pPr>
              <w:jc w:val="center"/>
            </w:pPr>
            <w:r>
              <w:t>1</w:t>
            </w:r>
          </w:p>
          <w:p w:rsidR="00287B6A" w:rsidRDefault="00287B6A" w:rsidP="002F284A">
            <w:pPr>
              <w:jc w:val="center"/>
            </w:pPr>
          </w:p>
          <w:p w:rsidR="00287B6A" w:rsidRPr="00017050" w:rsidRDefault="00287B6A" w:rsidP="002F284A">
            <w:pPr>
              <w:jc w:val="center"/>
            </w:pPr>
          </w:p>
        </w:tc>
      </w:tr>
      <w:tr w:rsidR="00287B6A" w:rsidRPr="00017050" w:rsidTr="002F284A">
        <w:tc>
          <w:tcPr>
            <w:tcW w:w="9334" w:type="dxa"/>
            <w:tcBorders>
              <w:top w:val="single" w:sz="4" w:space="0" w:color="auto"/>
              <w:bottom w:val="single" w:sz="4" w:space="0" w:color="auto"/>
            </w:tcBorders>
          </w:tcPr>
          <w:p w:rsidR="00287B6A" w:rsidRPr="00017050" w:rsidRDefault="00287B6A" w:rsidP="002F284A">
            <w:pPr>
              <w:jc w:val="center"/>
            </w:pPr>
            <w:r w:rsidRPr="00017050">
              <w:sym w:font="Wingdings 3" w:char="F0D3"/>
            </w:r>
          </w:p>
        </w:tc>
      </w:tr>
      <w:tr w:rsidR="00287B6A" w:rsidRPr="00017050" w:rsidTr="002F284A">
        <w:tc>
          <w:tcPr>
            <w:tcW w:w="9334" w:type="dxa"/>
            <w:tcBorders>
              <w:top w:val="single" w:sz="4" w:space="0" w:color="auto"/>
              <w:left w:val="single" w:sz="4" w:space="0" w:color="auto"/>
              <w:bottom w:val="single" w:sz="4" w:space="0" w:color="auto"/>
              <w:right w:val="single" w:sz="4" w:space="0" w:color="auto"/>
            </w:tcBorders>
          </w:tcPr>
          <w:p w:rsidR="00287B6A" w:rsidRDefault="00287B6A" w:rsidP="002F284A">
            <w:pPr>
              <w:jc w:val="center"/>
            </w:pPr>
          </w:p>
          <w:p w:rsidR="00287B6A" w:rsidRDefault="009D0C3B" w:rsidP="002F284A">
            <w:pPr>
              <w:jc w:val="center"/>
            </w:pPr>
            <w:r>
              <w:t>2</w:t>
            </w:r>
          </w:p>
          <w:p w:rsidR="00287B6A" w:rsidRPr="00017050" w:rsidRDefault="00287B6A" w:rsidP="002F284A">
            <w:pPr>
              <w:jc w:val="center"/>
            </w:pPr>
          </w:p>
        </w:tc>
      </w:tr>
    </w:tbl>
    <w:p w:rsidR="00287B6A" w:rsidRPr="00017050" w:rsidRDefault="00287B6A" w:rsidP="00287B6A">
      <w:pPr>
        <w:widowControl w:val="0"/>
        <w:autoSpaceDE w:val="0"/>
        <w:autoSpaceDN w:val="0"/>
        <w:adjustRightInd w:val="0"/>
        <w:rPr>
          <w:rFonts w:ascii="Arial" w:hAnsi="Arial"/>
          <w:sz w:val="22"/>
          <w:szCs w:val="22"/>
        </w:rPr>
      </w:pPr>
    </w:p>
    <w:p w:rsidR="00287B6A" w:rsidRPr="00017050" w:rsidRDefault="00287B6A" w:rsidP="00287B6A">
      <w:pPr>
        <w:widowControl w:val="0"/>
        <w:tabs>
          <w:tab w:val="left" w:pos="567"/>
        </w:tabs>
        <w:autoSpaceDE w:val="0"/>
        <w:autoSpaceDN w:val="0"/>
        <w:adjustRightInd w:val="0"/>
        <w:ind w:hanging="851"/>
        <w:rPr>
          <w:rFonts w:ascii="Arial" w:hAnsi="Arial"/>
          <w:sz w:val="22"/>
          <w:szCs w:val="22"/>
        </w:rPr>
      </w:pPr>
      <w:r>
        <w:rPr>
          <w:rFonts w:ascii="Arial" w:hAnsi="Arial"/>
          <w:sz w:val="22"/>
          <w:szCs w:val="22"/>
        </w:rPr>
        <w:tab/>
      </w: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p>
    <w:p w:rsidR="00287B6A" w:rsidRPr="004C58EA" w:rsidRDefault="00287B6A" w:rsidP="00287B6A">
      <w:pPr>
        <w:widowControl w:val="0"/>
        <w:tabs>
          <w:tab w:val="left" w:pos="567"/>
        </w:tabs>
        <w:autoSpaceDE w:val="0"/>
        <w:autoSpaceDN w:val="0"/>
        <w:adjustRightInd w:val="0"/>
        <w:ind w:hanging="851"/>
        <w:rPr>
          <w:rFonts w:ascii="Arial" w:hAnsi="Arial"/>
          <w:color w:val="auto"/>
          <w:sz w:val="22"/>
          <w:szCs w:val="22"/>
        </w:rPr>
      </w:pPr>
      <w:r>
        <w:rPr>
          <w:rFonts w:ascii="Arial" w:hAnsi="Arial"/>
          <w:color w:val="auto"/>
          <w:sz w:val="22"/>
          <w:szCs w:val="22"/>
        </w:rPr>
        <w:tab/>
      </w:r>
      <w:r w:rsidR="009D0C3B">
        <w:rPr>
          <w:rFonts w:ascii="Arial" w:hAnsi="Arial"/>
          <w:b/>
          <w:bCs/>
          <w:color w:val="auto"/>
          <w:sz w:val="22"/>
          <w:szCs w:val="22"/>
        </w:rPr>
        <w:t>12</w:t>
      </w:r>
      <w:r>
        <w:rPr>
          <w:rFonts w:ascii="Arial" w:hAnsi="Arial"/>
          <w:b/>
          <w:bCs/>
          <w:color w:val="auto"/>
          <w:sz w:val="22"/>
          <w:szCs w:val="22"/>
        </w:rPr>
        <w:t xml:space="preserve"> </w:t>
      </w:r>
      <w:r w:rsidRPr="004C58EA">
        <w:rPr>
          <w:rFonts w:ascii="Arial" w:hAnsi="Arial"/>
          <w:color w:val="auto"/>
          <w:sz w:val="22"/>
          <w:szCs w:val="22"/>
        </w:rPr>
        <w:t xml:space="preserve">Welke drogreden zou een kritische lezer </w:t>
      </w:r>
      <w:r w:rsidR="009D0C3B">
        <w:rPr>
          <w:rFonts w:ascii="Arial" w:hAnsi="Arial"/>
          <w:color w:val="auto"/>
          <w:sz w:val="22"/>
          <w:szCs w:val="22"/>
        </w:rPr>
        <w:t>in alinea 9 kunnen herkennen? (2</w:t>
      </w:r>
      <w:r w:rsidRPr="004C58EA">
        <w:rPr>
          <w:rFonts w:ascii="Arial" w:hAnsi="Arial"/>
          <w:color w:val="auto"/>
          <w:sz w:val="22"/>
          <w:szCs w:val="22"/>
        </w:rPr>
        <w:t>pt)</w:t>
      </w:r>
    </w:p>
    <w:p w:rsidR="00287B6A" w:rsidRPr="00017050" w:rsidRDefault="00287B6A" w:rsidP="00287B6A">
      <w:pPr>
        <w:tabs>
          <w:tab w:val="left" w:pos="567"/>
          <w:tab w:val="left" w:pos="7655"/>
        </w:tabs>
        <w:ind w:hanging="142"/>
        <w:contextualSpacing/>
        <w:rPr>
          <w:rFonts w:ascii="Arial" w:hAnsi="Arial"/>
          <w:color w:val="auto"/>
          <w:sz w:val="22"/>
          <w:szCs w:val="22"/>
        </w:rPr>
      </w:pPr>
      <w:r>
        <w:rPr>
          <w:rFonts w:ascii="Arial" w:hAnsi="Arial"/>
          <w:color w:val="auto"/>
          <w:sz w:val="22"/>
          <w:szCs w:val="22"/>
        </w:rPr>
        <w:tab/>
      </w:r>
      <w:r w:rsidRPr="00017050">
        <w:rPr>
          <w:rFonts w:ascii="Arial" w:hAnsi="Arial"/>
          <w:color w:val="auto"/>
          <w:sz w:val="22"/>
          <w:szCs w:val="22"/>
        </w:rPr>
        <w:t xml:space="preserve">A </w:t>
      </w:r>
      <w:r>
        <w:rPr>
          <w:rFonts w:ascii="Arial" w:hAnsi="Arial"/>
          <w:color w:val="auto"/>
          <w:sz w:val="22"/>
          <w:szCs w:val="22"/>
        </w:rPr>
        <w:tab/>
      </w:r>
      <w:r w:rsidRPr="00017050">
        <w:rPr>
          <w:rFonts w:ascii="Arial" w:hAnsi="Arial"/>
          <w:color w:val="auto"/>
          <w:sz w:val="22"/>
          <w:szCs w:val="22"/>
        </w:rPr>
        <w:t xml:space="preserve">onjuist beroep op het autoriteitsschema </w:t>
      </w:r>
    </w:p>
    <w:p w:rsidR="00287B6A" w:rsidRPr="00017050" w:rsidRDefault="00287B6A" w:rsidP="00287B6A">
      <w:pPr>
        <w:tabs>
          <w:tab w:val="left" w:pos="567"/>
          <w:tab w:val="left" w:pos="7655"/>
        </w:tabs>
        <w:ind w:hanging="142"/>
        <w:contextualSpacing/>
        <w:rPr>
          <w:rFonts w:ascii="Arial" w:hAnsi="Arial"/>
          <w:color w:val="auto"/>
          <w:sz w:val="22"/>
          <w:szCs w:val="22"/>
        </w:rPr>
      </w:pPr>
      <w:r>
        <w:rPr>
          <w:rFonts w:ascii="Arial" w:hAnsi="Arial"/>
          <w:color w:val="auto"/>
          <w:sz w:val="22"/>
          <w:szCs w:val="22"/>
        </w:rPr>
        <w:tab/>
      </w:r>
      <w:r w:rsidRPr="00017050">
        <w:rPr>
          <w:rFonts w:ascii="Arial" w:hAnsi="Arial"/>
          <w:color w:val="auto"/>
          <w:sz w:val="22"/>
          <w:szCs w:val="22"/>
        </w:rPr>
        <w:t xml:space="preserve">B </w:t>
      </w:r>
      <w:r>
        <w:rPr>
          <w:rFonts w:ascii="Arial" w:hAnsi="Arial"/>
          <w:color w:val="auto"/>
          <w:sz w:val="22"/>
          <w:szCs w:val="22"/>
        </w:rPr>
        <w:tab/>
      </w:r>
      <w:r w:rsidRPr="00017050">
        <w:rPr>
          <w:rFonts w:ascii="Arial" w:hAnsi="Arial"/>
          <w:color w:val="auto"/>
          <w:sz w:val="22"/>
          <w:szCs w:val="22"/>
        </w:rPr>
        <w:t>onjuist beroep op het vergelijkingsschema: verkeerde vergelijking</w:t>
      </w:r>
    </w:p>
    <w:p w:rsidR="00287B6A" w:rsidRPr="00017050" w:rsidRDefault="00287B6A" w:rsidP="00287B6A">
      <w:pPr>
        <w:tabs>
          <w:tab w:val="left" w:pos="567"/>
          <w:tab w:val="left" w:pos="7655"/>
        </w:tabs>
        <w:ind w:hanging="142"/>
        <w:contextualSpacing/>
        <w:rPr>
          <w:rFonts w:ascii="Arial" w:hAnsi="Arial"/>
          <w:color w:val="auto"/>
          <w:sz w:val="22"/>
          <w:szCs w:val="22"/>
        </w:rPr>
      </w:pPr>
      <w:r>
        <w:rPr>
          <w:rFonts w:ascii="Arial" w:hAnsi="Arial"/>
          <w:color w:val="auto"/>
          <w:sz w:val="22"/>
          <w:szCs w:val="22"/>
        </w:rPr>
        <w:tab/>
      </w:r>
      <w:r w:rsidRPr="00017050">
        <w:rPr>
          <w:rFonts w:ascii="Arial" w:hAnsi="Arial"/>
          <w:color w:val="auto"/>
          <w:sz w:val="22"/>
          <w:szCs w:val="22"/>
        </w:rPr>
        <w:t xml:space="preserve">C </w:t>
      </w:r>
      <w:r>
        <w:rPr>
          <w:rFonts w:ascii="Arial" w:hAnsi="Arial"/>
          <w:color w:val="auto"/>
          <w:sz w:val="22"/>
          <w:szCs w:val="22"/>
        </w:rPr>
        <w:tab/>
      </w:r>
      <w:r w:rsidRPr="00017050">
        <w:rPr>
          <w:rFonts w:ascii="Arial" w:hAnsi="Arial"/>
          <w:color w:val="auto"/>
          <w:sz w:val="22"/>
          <w:szCs w:val="22"/>
        </w:rPr>
        <w:t>onjuist beroep op het voor- en nadelenschema: overdrijven van voor- of nadelen</w:t>
      </w:r>
    </w:p>
    <w:p w:rsidR="00287B6A" w:rsidRPr="00017050" w:rsidRDefault="00287B6A" w:rsidP="00287B6A">
      <w:pPr>
        <w:widowControl w:val="0"/>
        <w:tabs>
          <w:tab w:val="left" w:pos="567"/>
        </w:tabs>
        <w:autoSpaceDE w:val="0"/>
        <w:autoSpaceDN w:val="0"/>
        <w:adjustRightInd w:val="0"/>
        <w:ind w:hanging="142"/>
        <w:rPr>
          <w:rFonts w:ascii="Arial" w:hAnsi="Arial"/>
          <w:color w:val="auto"/>
          <w:sz w:val="22"/>
          <w:szCs w:val="22"/>
        </w:rPr>
      </w:pPr>
      <w:r>
        <w:rPr>
          <w:rFonts w:ascii="Arial" w:hAnsi="Arial"/>
          <w:color w:val="auto"/>
          <w:sz w:val="22"/>
          <w:szCs w:val="22"/>
        </w:rPr>
        <w:tab/>
      </w:r>
      <w:r w:rsidRPr="00017050">
        <w:rPr>
          <w:rFonts w:ascii="Arial" w:hAnsi="Arial"/>
          <w:color w:val="auto"/>
          <w:sz w:val="22"/>
          <w:szCs w:val="22"/>
        </w:rPr>
        <w:t>D</w:t>
      </w:r>
      <w:r w:rsidRPr="00017050">
        <w:rPr>
          <w:rFonts w:ascii="Arial" w:hAnsi="Arial"/>
          <w:sz w:val="22"/>
          <w:szCs w:val="22"/>
        </w:rPr>
        <w:t xml:space="preserve"> </w:t>
      </w:r>
      <w:r>
        <w:rPr>
          <w:rFonts w:ascii="Arial" w:hAnsi="Arial"/>
          <w:sz w:val="22"/>
          <w:szCs w:val="22"/>
        </w:rPr>
        <w:tab/>
      </w:r>
      <w:r w:rsidRPr="00017050">
        <w:rPr>
          <w:rFonts w:ascii="Arial" w:hAnsi="Arial"/>
          <w:color w:val="auto"/>
          <w:sz w:val="22"/>
          <w:szCs w:val="22"/>
        </w:rPr>
        <w:t>onjuist beroep op het voorbeeldschema: overhaaste generalisatie</w:t>
      </w:r>
    </w:p>
    <w:p w:rsidR="00287B6A" w:rsidRPr="00017050" w:rsidRDefault="00287B6A" w:rsidP="00287B6A">
      <w:pPr>
        <w:widowControl w:val="0"/>
        <w:tabs>
          <w:tab w:val="left" w:pos="567"/>
        </w:tabs>
        <w:autoSpaceDE w:val="0"/>
        <w:autoSpaceDN w:val="0"/>
        <w:adjustRightInd w:val="0"/>
        <w:ind w:hanging="142"/>
        <w:rPr>
          <w:rFonts w:ascii="Arial" w:hAnsi="Arial"/>
          <w:sz w:val="22"/>
          <w:szCs w:val="22"/>
        </w:rPr>
      </w:pPr>
    </w:p>
    <w:p w:rsidR="00287B6A" w:rsidRPr="00017050" w:rsidRDefault="00287B6A" w:rsidP="00287B6A">
      <w:pPr>
        <w:pStyle w:val="Standaard1"/>
        <w:tabs>
          <w:tab w:val="left" w:pos="567"/>
          <w:tab w:val="left" w:pos="7655"/>
        </w:tabs>
        <w:spacing w:after="0"/>
        <w:ind w:hanging="851"/>
        <w:rPr>
          <w:rFonts w:ascii="Arial" w:eastAsia="Arial" w:hAnsi="Arial" w:cs="Arial"/>
        </w:rPr>
      </w:pPr>
      <w:r>
        <w:rPr>
          <w:rFonts w:ascii="Arial" w:eastAsia="Arial" w:hAnsi="Arial" w:cs="Arial"/>
        </w:rPr>
        <w:tab/>
      </w:r>
      <w:r w:rsidR="009D0C3B">
        <w:rPr>
          <w:rFonts w:ascii="Arial" w:eastAsia="Arial" w:hAnsi="Arial" w:cs="Arial"/>
          <w:b/>
          <w:bCs/>
        </w:rPr>
        <w:t>13</w:t>
      </w:r>
      <w:r>
        <w:rPr>
          <w:rFonts w:ascii="Arial" w:eastAsia="Arial" w:hAnsi="Arial" w:cs="Arial"/>
          <w:b/>
          <w:bCs/>
        </w:rPr>
        <w:t xml:space="preserve"> </w:t>
      </w:r>
      <w:r w:rsidRPr="00017050">
        <w:rPr>
          <w:rFonts w:ascii="Arial" w:eastAsia="Arial" w:hAnsi="Arial" w:cs="Arial"/>
        </w:rPr>
        <w:t>Leg uit waarom de auteurs wel en waarom ze niet een betrouwbare bron zijn door de volgende zinnen af te maken.</w:t>
      </w:r>
      <w:r w:rsidRPr="00F13866">
        <w:rPr>
          <w:rFonts w:ascii="Arial" w:eastAsiaTheme="minorEastAsia" w:hAnsi="Arial" w:cs="Arial"/>
        </w:rPr>
        <w:t xml:space="preserve"> </w:t>
      </w:r>
      <w:r w:rsidR="003E1F2F">
        <w:rPr>
          <w:rFonts w:ascii="Arial" w:eastAsia="Arial" w:hAnsi="Arial" w:cs="Arial"/>
        </w:rPr>
        <w:t>(3</w:t>
      </w:r>
      <w:r w:rsidR="009D0C3B">
        <w:rPr>
          <w:rFonts w:ascii="Arial" w:eastAsia="Arial" w:hAnsi="Arial" w:cs="Arial"/>
        </w:rPr>
        <w:t>x1</w:t>
      </w:r>
      <w:r w:rsidRPr="00F13866">
        <w:rPr>
          <w:rFonts w:ascii="Arial" w:eastAsia="Arial" w:hAnsi="Arial" w:cs="Arial"/>
        </w:rPr>
        <w:t>pt)</w:t>
      </w:r>
    </w:p>
    <w:p w:rsidR="00287B6A" w:rsidRPr="00017050" w:rsidRDefault="00287B6A" w:rsidP="00287B6A">
      <w:pPr>
        <w:pStyle w:val="Standaard1"/>
        <w:tabs>
          <w:tab w:val="left" w:pos="567"/>
          <w:tab w:val="left" w:pos="7655"/>
        </w:tabs>
        <w:spacing w:after="0"/>
        <w:ind w:hanging="142"/>
        <w:rPr>
          <w:rFonts w:ascii="Arial" w:eastAsia="Arial" w:hAnsi="Arial" w:cs="Arial"/>
        </w:rPr>
      </w:pPr>
      <w:r>
        <w:rPr>
          <w:rFonts w:ascii="Arial" w:eastAsia="Arial" w:hAnsi="Arial" w:cs="Arial"/>
        </w:rPr>
        <w:tab/>
      </w:r>
      <w:r w:rsidRPr="00017050">
        <w:rPr>
          <w:rFonts w:ascii="Arial" w:eastAsia="Arial" w:hAnsi="Arial" w:cs="Arial"/>
        </w:rPr>
        <w:t>- De auteurs zijn wel een betrouwbare bron, want ... en ...</w:t>
      </w:r>
    </w:p>
    <w:p w:rsidR="00287B6A" w:rsidRDefault="00287B6A" w:rsidP="00287B6A">
      <w:pPr>
        <w:pStyle w:val="Standaard1"/>
        <w:tabs>
          <w:tab w:val="left" w:pos="567"/>
          <w:tab w:val="left" w:pos="7655"/>
        </w:tabs>
        <w:spacing w:after="0"/>
        <w:ind w:hanging="142"/>
        <w:rPr>
          <w:rFonts w:ascii="Arial" w:eastAsia="Arial" w:hAnsi="Arial" w:cs="Arial"/>
        </w:rPr>
      </w:pPr>
      <w:r>
        <w:rPr>
          <w:rFonts w:ascii="Arial" w:eastAsia="Arial" w:hAnsi="Arial" w:cs="Arial"/>
        </w:rPr>
        <w:tab/>
      </w:r>
      <w:r w:rsidRPr="00017050">
        <w:rPr>
          <w:rFonts w:ascii="Arial" w:eastAsia="Arial" w:hAnsi="Arial" w:cs="Arial"/>
        </w:rPr>
        <w:t>- De auteurs zijn niet een betrouwbare bron, want ...</w:t>
      </w:r>
    </w:p>
    <w:p w:rsidR="009D0C3B" w:rsidRPr="00017050" w:rsidRDefault="009D0C3B" w:rsidP="00287B6A">
      <w:pPr>
        <w:pStyle w:val="Standaard1"/>
        <w:tabs>
          <w:tab w:val="left" w:pos="567"/>
          <w:tab w:val="left" w:pos="7655"/>
        </w:tabs>
        <w:spacing w:after="0"/>
        <w:ind w:hanging="142"/>
        <w:rPr>
          <w:rFonts w:ascii="Arial" w:eastAsia="Arial" w:hAnsi="Arial" w:cs="Arial"/>
        </w:rPr>
      </w:pPr>
    </w:p>
    <w:p w:rsidR="00287B6A" w:rsidRPr="00017050" w:rsidRDefault="00287B6A" w:rsidP="00287B6A">
      <w:pPr>
        <w:pStyle w:val="Lijstalinea"/>
        <w:widowControl w:val="0"/>
        <w:tabs>
          <w:tab w:val="left" w:pos="567"/>
        </w:tabs>
        <w:autoSpaceDE w:val="0"/>
        <w:autoSpaceDN w:val="0"/>
        <w:adjustRightInd w:val="0"/>
        <w:ind w:left="0" w:hanging="851"/>
        <w:rPr>
          <w:rFonts w:ascii="Arial" w:hAnsi="Arial"/>
          <w:sz w:val="22"/>
          <w:szCs w:val="22"/>
        </w:rPr>
      </w:pPr>
      <w:r>
        <w:rPr>
          <w:rFonts w:ascii="Arial" w:hAnsi="Arial"/>
          <w:sz w:val="22"/>
          <w:szCs w:val="22"/>
        </w:rPr>
        <w:lastRenderedPageBreak/>
        <w:tab/>
      </w:r>
      <w:r w:rsidR="009D0C3B">
        <w:rPr>
          <w:rFonts w:ascii="Arial" w:hAnsi="Arial"/>
          <w:b/>
          <w:bCs/>
          <w:sz w:val="22"/>
          <w:szCs w:val="22"/>
        </w:rPr>
        <w:t>14</w:t>
      </w:r>
      <w:r>
        <w:rPr>
          <w:rFonts w:ascii="Arial" w:hAnsi="Arial"/>
          <w:b/>
          <w:bCs/>
          <w:sz w:val="22"/>
          <w:szCs w:val="22"/>
        </w:rPr>
        <w:t xml:space="preserve"> </w:t>
      </w:r>
      <w:r w:rsidRPr="00017050">
        <w:rPr>
          <w:rFonts w:ascii="Arial" w:hAnsi="Arial"/>
          <w:sz w:val="22"/>
          <w:szCs w:val="22"/>
        </w:rPr>
        <w:t>Vul het blokjesschema aan.</w:t>
      </w:r>
      <w:r w:rsidRPr="00F13866">
        <w:rPr>
          <w:rFonts w:ascii="Arial" w:hAnsi="Arial"/>
          <w:color w:val="auto"/>
          <w:sz w:val="22"/>
          <w:szCs w:val="22"/>
        </w:rPr>
        <w:t xml:space="preserve"> </w:t>
      </w:r>
      <w:r w:rsidRPr="00F13866">
        <w:rPr>
          <w:rFonts w:ascii="Arial" w:hAnsi="Arial"/>
          <w:sz w:val="22"/>
          <w:szCs w:val="22"/>
        </w:rPr>
        <w:t>(</w:t>
      </w:r>
      <w:r w:rsidR="00D47CE6">
        <w:rPr>
          <w:rFonts w:ascii="Arial" w:hAnsi="Arial"/>
          <w:sz w:val="22"/>
          <w:szCs w:val="22"/>
        </w:rPr>
        <w:t>4x1</w:t>
      </w:r>
      <w:r w:rsidRPr="00F13866">
        <w:rPr>
          <w:rFonts w:ascii="Arial" w:hAnsi="Arial"/>
          <w:sz w:val="22"/>
          <w:szCs w:val="22"/>
        </w:rPr>
        <w:t>pt)</w:t>
      </w:r>
    </w:p>
    <w:p w:rsidR="00287B6A" w:rsidRPr="00017050" w:rsidRDefault="00287B6A" w:rsidP="00287B6A">
      <w:pPr>
        <w:widowControl w:val="0"/>
        <w:autoSpaceDE w:val="0"/>
        <w:autoSpaceDN w:val="0"/>
        <w:adjustRightInd w:val="0"/>
        <w:rPr>
          <w:rFonts w:ascii="Arial" w:hAnsi="Arial"/>
          <w:sz w:val="22"/>
          <w:szCs w:val="22"/>
        </w:rPr>
      </w:pPr>
    </w:p>
    <w:tbl>
      <w:tblPr>
        <w:tblStyle w:val="Tabelraster"/>
        <w:tblW w:w="9204" w:type="dxa"/>
        <w:tblInd w:w="108" w:type="dxa"/>
        <w:tblLook w:val="04A0" w:firstRow="1" w:lastRow="0" w:firstColumn="1" w:lastColumn="0" w:noHBand="0" w:noVBand="1"/>
      </w:tblPr>
      <w:tblGrid>
        <w:gridCol w:w="2235"/>
        <w:gridCol w:w="283"/>
        <w:gridCol w:w="2268"/>
        <w:gridCol w:w="284"/>
        <w:gridCol w:w="4134"/>
      </w:tblGrid>
      <w:tr w:rsidR="00287B6A" w:rsidRPr="00017050" w:rsidTr="002F284A">
        <w:tc>
          <w:tcPr>
            <w:tcW w:w="9204" w:type="dxa"/>
            <w:gridSpan w:val="5"/>
          </w:tcPr>
          <w:p w:rsidR="00287B6A" w:rsidRPr="00017050" w:rsidRDefault="00287B6A" w:rsidP="002F284A">
            <w:pPr>
              <w:jc w:val="center"/>
            </w:pPr>
            <w:r w:rsidRPr="00017050">
              <w:t>De Nederlandse literatuur wordt bedreigd.</w:t>
            </w:r>
          </w:p>
          <w:p w:rsidR="00287B6A" w:rsidRPr="00017050" w:rsidRDefault="00287B6A" w:rsidP="002F284A"/>
        </w:tc>
      </w:tr>
      <w:tr w:rsidR="00287B6A" w:rsidRPr="00017050" w:rsidTr="002F284A">
        <w:tc>
          <w:tcPr>
            <w:tcW w:w="9204" w:type="dxa"/>
            <w:gridSpan w:val="5"/>
            <w:tcBorders>
              <w:left w:val="nil"/>
              <w:right w:val="nil"/>
            </w:tcBorders>
          </w:tcPr>
          <w:p w:rsidR="00287B6A" w:rsidRPr="00017050" w:rsidRDefault="00287B6A" w:rsidP="002F284A">
            <w:pPr>
              <w:jc w:val="center"/>
            </w:pPr>
            <w:r w:rsidRPr="00017050">
              <w:t xml:space="preserve">         </w:t>
            </w:r>
            <w:r w:rsidRPr="00017050">
              <w:sym w:font="Wingdings 3" w:char="F0D3"/>
            </w:r>
          </w:p>
        </w:tc>
      </w:tr>
      <w:tr w:rsidR="00287B6A" w:rsidRPr="00017050" w:rsidTr="002F284A">
        <w:tc>
          <w:tcPr>
            <w:tcW w:w="4786" w:type="dxa"/>
            <w:gridSpan w:val="3"/>
            <w:tcBorders>
              <w:bottom w:val="nil"/>
            </w:tcBorders>
          </w:tcPr>
          <w:p w:rsidR="00287B6A" w:rsidRPr="00017050" w:rsidRDefault="00287B6A" w:rsidP="002F284A">
            <w:pPr>
              <w:jc w:val="center"/>
            </w:pPr>
            <w:r w:rsidRPr="00017050">
              <w:t>argument</w:t>
            </w:r>
          </w:p>
          <w:p w:rsidR="00287B6A" w:rsidRPr="00017050" w:rsidRDefault="00287B6A" w:rsidP="002F284A">
            <w:pPr>
              <w:jc w:val="center"/>
            </w:pPr>
            <w:r w:rsidRPr="00017050">
              <w:t>alinea 2</w:t>
            </w:r>
          </w:p>
          <w:p w:rsidR="00287B6A" w:rsidRPr="00017050" w:rsidRDefault="00287B6A" w:rsidP="002F284A"/>
        </w:tc>
        <w:tc>
          <w:tcPr>
            <w:tcW w:w="284" w:type="dxa"/>
            <w:tcBorders>
              <w:bottom w:val="nil"/>
            </w:tcBorders>
          </w:tcPr>
          <w:p w:rsidR="00287B6A" w:rsidRPr="00017050" w:rsidRDefault="00287B6A" w:rsidP="002F284A"/>
        </w:tc>
        <w:tc>
          <w:tcPr>
            <w:tcW w:w="4134" w:type="dxa"/>
          </w:tcPr>
          <w:p w:rsidR="00287B6A" w:rsidRPr="00017050" w:rsidRDefault="00287B6A" w:rsidP="002F284A">
            <w:pPr>
              <w:jc w:val="center"/>
            </w:pPr>
            <w:r w:rsidRPr="00017050">
              <w:t>argument</w:t>
            </w:r>
          </w:p>
          <w:p w:rsidR="00287B6A" w:rsidRPr="00017050" w:rsidRDefault="00287B6A" w:rsidP="002F284A">
            <w:pPr>
              <w:jc w:val="center"/>
            </w:pPr>
            <w:r w:rsidRPr="00017050">
              <w:t>alinea 8</w:t>
            </w:r>
          </w:p>
        </w:tc>
      </w:tr>
      <w:tr w:rsidR="00287B6A" w:rsidRPr="00017050" w:rsidTr="002F284A">
        <w:trPr>
          <w:gridAfter w:val="2"/>
          <w:wAfter w:w="4418" w:type="dxa"/>
        </w:trPr>
        <w:tc>
          <w:tcPr>
            <w:tcW w:w="2235" w:type="dxa"/>
            <w:tcBorders>
              <w:left w:val="nil"/>
              <w:right w:val="nil"/>
            </w:tcBorders>
          </w:tcPr>
          <w:p w:rsidR="00287B6A" w:rsidRPr="00017050" w:rsidRDefault="00287B6A" w:rsidP="002F284A">
            <w:pPr>
              <w:jc w:val="center"/>
            </w:pPr>
            <w:r w:rsidRPr="00017050">
              <w:sym w:font="Wingdings 3" w:char="F0D3"/>
            </w:r>
          </w:p>
        </w:tc>
        <w:tc>
          <w:tcPr>
            <w:tcW w:w="283" w:type="dxa"/>
            <w:vMerge w:val="restart"/>
            <w:tcBorders>
              <w:top w:val="single" w:sz="4" w:space="0" w:color="auto"/>
              <w:left w:val="nil"/>
              <w:right w:val="nil"/>
            </w:tcBorders>
          </w:tcPr>
          <w:p w:rsidR="00287B6A" w:rsidRPr="00017050" w:rsidRDefault="00287B6A" w:rsidP="002F284A"/>
        </w:tc>
        <w:tc>
          <w:tcPr>
            <w:tcW w:w="2268" w:type="dxa"/>
            <w:tcBorders>
              <w:left w:val="nil"/>
              <w:right w:val="nil"/>
            </w:tcBorders>
          </w:tcPr>
          <w:p w:rsidR="00287B6A" w:rsidRPr="00017050" w:rsidRDefault="00287B6A" w:rsidP="002F284A">
            <w:pPr>
              <w:jc w:val="center"/>
            </w:pPr>
            <w:r w:rsidRPr="00017050">
              <w:sym w:font="Wingdings 3" w:char="F0D3"/>
            </w:r>
          </w:p>
        </w:tc>
      </w:tr>
      <w:tr w:rsidR="00287B6A" w:rsidRPr="00017050" w:rsidTr="002F284A">
        <w:trPr>
          <w:gridAfter w:val="2"/>
          <w:wAfter w:w="4418" w:type="dxa"/>
        </w:trPr>
        <w:tc>
          <w:tcPr>
            <w:tcW w:w="2235" w:type="dxa"/>
            <w:tcBorders>
              <w:bottom w:val="single" w:sz="4" w:space="0" w:color="auto"/>
            </w:tcBorders>
          </w:tcPr>
          <w:p w:rsidR="00287B6A" w:rsidRPr="00017050" w:rsidRDefault="00287B6A" w:rsidP="002F284A">
            <w:pPr>
              <w:jc w:val="center"/>
            </w:pPr>
            <w:r w:rsidRPr="00017050">
              <w:t>argument alinea 2</w:t>
            </w:r>
          </w:p>
        </w:tc>
        <w:tc>
          <w:tcPr>
            <w:tcW w:w="283" w:type="dxa"/>
            <w:vMerge/>
            <w:tcBorders>
              <w:top w:val="nil"/>
              <w:bottom w:val="nil"/>
              <w:right w:val="single" w:sz="4" w:space="0" w:color="auto"/>
            </w:tcBorders>
          </w:tcPr>
          <w:p w:rsidR="00287B6A" w:rsidRPr="00017050" w:rsidRDefault="00287B6A" w:rsidP="002F284A"/>
        </w:tc>
        <w:tc>
          <w:tcPr>
            <w:tcW w:w="2268" w:type="dxa"/>
            <w:tcBorders>
              <w:left w:val="single" w:sz="4" w:space="0" w:color="auto"/>
              <w:bottom w:val="single" w:sz="4" w:space="0" w:color="auto"/>
            </w:tcBorders>
          </w:tcPr>
          <w:p w:rsidR="00287B6A" w:rsidRPr="00017050" w:rsidRDefault="00287B6A" w:rsidP="002F284A">
            <w:pPr>
              <w:jc w:val="center"/>
            </w:pPr>
            <w:r w:rsidRPr="00017050">
              <w:t>argument alinea 4</w:t>
            </w:r>
          </w:p>
          <w:p w:rsidR="00287B6A" w:rsidRPr="00017050" w:rsidRDefault="00287B6A" w:rsidP="002F284A">
            <w:pPr>
              <w:jc w:val="center"/>
            </w:pPr>
          </w:p>
        </w:tc>
      </w:tr>
    </w:tbl>
    <w:p w:rsidR="00287B6A" w:rsidRPr="00017050" w:rsidRDefault="00287B6A" w:rsidP="00287B6A">
      <w:pPr>
        <w:tabs>
          <w:tab w:val="left" w:pos="284"/>
          <w:tab w:val="left" w:pos="7655"/>
        </w:tabs>
        <w:contextualSpacing/>
        <w:rPr>
          <w:rFonts w:ascii="Arial" w:hAnsi="Arial"/>
          <w:color w:val="auto"/>
          <w:sz w:val="22"/>
          <w:szCs w:val="22"/>
        </w:rPr>
      </w:pPr>
    </w:p>
    <w:p w:rsidR="00287B6A" w:rsidRPr="00017050" w:rsidRDefault="00287B6A" w:rsidP="00287B6A">
      <w:pPr>
        <w:pStyle w:val="Standaard1"/>
        <w:tabs>
          <w:tab w:val="left" w:pos="567"/>
          <w:tab w:val="left" w:pos="7655"/>
        </w:tabs>
        <w:spacing w:after="0"/>
        <w:ind w:hanging="851"/>
        <w:rPr>
          <w:rFonts w:ascii="Arial" w:eastAsia="Arial" w:hAnsi="Arial" w:cs="Arial"/>
        </w:rPr>
      </w:pPr>
      <w:r>
        <w:rPr>
          <w:rFonts w:ascii="Arial" w:eastAsia="Arial" w:hAnsi="Arial" w:cs="Arial"/>
        </w:rPr>
        <w:tab/>
      </w:r>
      <w:r w:rsidR="009D0C3B">
        <w:rPr>
          <w:rFonts w:ascii="Arial" w:eastAsia="Arial" w:hAnsi="Arial" w:cs="Arial"/>
          <w:b/>
          <w:bCs/>
        </w:rPr>
        <w:t>15</w:t>
      </w:r>
      <w:r>
        <w:rPr>
          <w:rFonts w:ascii="Arial" w:eastAsia="Arial" w:hAnsi="Arial" w:cs="Arial"/>
          <w:b/>
          <w:bCs/>
        </w:rPr>
        <w:t xml:space="preserve"> </w:t>
      </w:r>
      <w:r w:rsidR="009D0C3B">
        <w:rPr>
          <w:rFonts w:ascii="Arial" w:eastAsia="Arial" w:hAnsi="Arial" w:cs="Arial"/>
          <w:b/>
          <w:bCs/>
        </w:rPr>
        <w:t xml:space="preserve"> </w:t>
      </w:r>
      <w:r w:rsidRPr="00017050">
        <w:rPr>
          <w:rFonts w:ascii="Arial" w:eastAsia="Arial" w:hAnsi="Arial" w:cs="Arial"/>
        </w:rPr>
        <w:t>Welke van onderstaande uitspraken is het meest van toepassing op tekst 1?</w:t>
      </w:r>
      <w:r w:rsidRPr="00F13866">
        <w:rPr>
          <w:rFonts w:ascii="Arial" w:eastAsiaTheme="minorEastAsia" w:hAnsi="Arial" w:cs="Arial"/>
        </w:rPr>
        <w:t xml:space="preserve"> </w:t>
      </w:r>
      <w:r w:rsidRPr="00F13866">
        <w:rPr>
          <w:rFonts w:ascii="Arial" w:eastAsia="Arial" w:hAnsi="Arial" w:cs="Arial"/>
        </w:rPr>
        <w:t>(</w:t>
      </w:r>
      <w:r w:rsidR="009D0C3B">
        <w:rPr>
          <w:rFonts w:ascii="Arial" w:eastAsia="Arial" w:hAnsi="Arial" w:cs="Arial"/>
        </w:rPr>
        <w:t>3</w:t>
      </w:r>
      <w:r w:rsidRPr="00F13866">
        <w:rPr>
          <w:rFonts w:ascii="Arial" w:eastAsia="Arial" w:hAnsi="Arial" w:cs="Arial"/>
        </w:rPr>
        <w:t>pt)</w:t>
      </w:r>
    </w:p>
    <w:p w:rsidR="00287B6A" w:rsidRPr="00017050" w:rsidRDefault="00287B6A" w:rsidP="00287B6A">
      <w:pPr>
        <w:widowControl w:val="0"/>
        <w:tabs>
          <w:tab w:val="left" w:pos="567"/>
        </w:tabs>
        <w:autoSpaceDE w:val="0"/>
        <w:autoSpaceDN w:val="0"/>
        <w:adjustRightInd w:val="0"/>
        <w:ind w:hanging="142"/>
        <w:rPr>
          <w:rFonts w:ascii="Arial" w:hAnsi="Arial"/>
          <w:sz w:val="22"/>
          <w:szCs w:val="22"/>
        </w:rPr>
      </w:pPr>
      <w:r>
        <w:rPr>
          <w:rFonts w:ascii="Arial" w:hAnsi="Arial"/>
          <w:sz w:val="22"/>
          <w:szCs w:val="22"/>
        </w:rPr>
        <w:tab/>
      </w:r>
      <w:r w:rsidRPr="00017050">
        <w:rPr>
          <w:rFonts w:ascii="Arial" w:hAnsi="Arial"/>
          <w:sz w:val="22"/>
          <w:szCs w:val="22"/>
        </w:rPr>
        <w:t xml:space="preserve">A </w:t>
      </w:r>
      <w:r>
        <w:rPr>
          <w:rFonts w:ascii="Arial" w:hAnsi="Arial"/>
          <w:sz w:val="22"/>
          <w:szCs w:val="22"/>
        </w:rPr>
        <w:tab/>
      </w:r>
      <w:r w:rsidRPr="00017050">
        <w:rPr>
          <w:rFonts w:ascii="Arial" w:hAnsi="Arial"/>
          <w:i/>
          <w:sz w:val="22"/>
          <w:szCs w:val="22"/>
        </w:rPr>
        <w:t xml:space="preserve">De Nederlandse literatuur wordt bedreigd </w:t>
      </w:r>
      <w:r w:rsidRPr="00017050">
        <w:rPr>
          <w:rFonts w:ascii="Arial" w:hAnsi="Arial"/>
          <w:sz w:val="22"/>
          <w:szCs w:val="22"/>
        </w:rPr>
        <w:t xml:space="preserve">is een aanvaardbaar betoog, want de </w:t>
      </w:r>
      <w:r>
        <w:rPr>
          <w:rFonts w:ascii="Arial" w:hAnsi="Arial"/>
          <w:sz w:val="22"/>
          <w:szCs w:val="22"/>
        </w:rPr>
        <w:tab/>
      </w:r>
      <w:r>
        <w:rPr>
          <w:rFonts w:ascii="Arial" w:hAnsi="Arial"/>
          <w:sz w:val="22"/>
          <w:szCs w:val="22"/>
        </w:rPr>
        <w:tab/>
      </w:r>
      <w:r w:rsidRPr="00017050">
        <w:rPr>
          <w:rFonts w:ascii="Arial" w:hAnsi="Arial"/>
          <w:sz w:val="22"/>
          <w:szCs w:val="22"/>
        </w:rPr>
        <w:t xml:space="preserve">auteurs gebruiken goede argumenten en weerleggen de belangrijkste </w:t>
      </w:r>
      <w:r>
        <w:rPr>
          <w:rFonts w:ascii="Arial" w:hAnsi="Arial"/>
          <w:sz w:val="22"/>
          <w:szCs w:val="22"/>
        </w:rPr>
        <w:tab/>
      </w:r>
      <w:r w:rsidRPr="00017050">
        <w:rPr>
          <w:rFonts w:ascii="Arial" w:hAnsi="Arial"/>
          <w:sz w:val="22"/>
          <w:szCs w:val="22"/>
        </w:rPr>
        <w:t xml:space="preserve">tegenargumenten. </w:t>
      </w:r>
    </w:p>
    <w:p w:rsidR="00287B6A" w:rsidRPr="00017050" w:rsidRDefault="00287B6A" w:rsidP="00287B6A">
      <w:pPr>
        <w:widowControl w:val="0"/>
        <w:tabs>
          <w:tab w:val="left" w:pos="567"/>
        </w:tabs>
        <w:autoSpaceDE w:val="0"/>
        <w:autoSpaceDN w:val="0"/>
        <w:adjustRightInd w:val="0"/>
        <w:ind w:hanging="142"/>
        <w:rPr>
          <w:rFonts w:ascii="Arial" w:hAnsi="Arial"/>
          <w:sz w:val="22"/>
          <w:szCs w:val="22"/>
        </w:rPr>
      </w:pPr>
      <w:r>
        <w:rPr>
          <w:rFonts w:ascii="Arial" w:hAnsi="Arial"/>
          <w:sz w:val="22"/>
          <w:szCs w:val="22"/>
        </w:rPr>
        <w:tab/>
      </w:r>
      <w:r w:rsidRPr="00017050">
        <w:rPr>
          <w:rFonts w:ascii="Arial" w:hAnsi="Arial"/>
          <w:sz w:val="22"/>
          <w:szCs w:val="22"/>
        </w:rPr>
        <w:t xml:space="preserve">B </w:t>
      </w:r>
      <w:r>
        <w:rPr>
          <w:rFonts w:ascii="Arial" w:hAnsi="Arial"/>
          <w:sz w:val="22"/>
          <w:szCs w:val="22"/>
        </w:rPr>
        <w:tab/>
      </w:r>
      <w:r w:rsidRPr="00017050">
        <w:rPr>
          <w:rFonts w:ascii="Arial" w:hAnsi="Arial"/>
          <w:i/>
          <w:sz w:val="22"/>
          <w:szCs w:val="22"/>
        </w:rPr>
        <w:t xml:space="preserve">De Nederlandse literatuur wordt bedreigd </w:t>
      </w:r>
      <w:r w:rsidRPr="00017050">
        <w:rPr>
          <w:rFonts w:ascii="Arial" w:hAnsi="Arial"/>
          <w:sz w:val="22"/>
          <w:szCs w:val="22"/>
        </w:rPr>
        <w:t xml:space="preserve">is een betwistbaar betoog, want de auteurs </w:t>
      </w:r>
      <w:r>
        <w:rPr>
          <w:rFonts w:ascii="Arial" w:hAnsi="Arial"/>
          <w:sz w:val="22"/>
          <w:szCs w:val="22"/>
        </w:rPr>
        <w:tab/>
      </w:r>
      <w:r w:rsidRPr="00017050">
        <w:rPr>
          <w:rFonts w:ascii="Arial" w:hAnsi="Arial"/>
          <w:sz w:val="22"/>
          <w:szCs w:val="22"/>
        </w:rPr>
        <w:t>gebruiken nauwelijks goede argumenten en noemen geen tegenargumenten.</w:t>
      </w:r>
    </w:p>
    <w:p w:rsidR="00287B6A" w:rsidRPr="00017050" w:rsidRDefault="00287B6A" w:rsidP="00287B6A">
      <w:pPr>
        <w:tabs>
          <w:tab w:val="left" w:pos="284"/>
          <w:tab w:val="left" w:pos="567"/>
          <w:tab w:val="left" w:pos="7655"/>
        </w:tabs>
        <w:ind w:hanging="142"/>
        <w:contextualSpacing/>
        <w:outlineLvl w:val="0"/>
        <w:rPr>
          <w:rFonts w:ascii="Arial" w:hAnsi="Arial"/>
          <w:sz w:val="22"/>
          <w:szCs w:val="22"/>
        </w:rPr>
      </w:pPr>
      <w:r>
        <w:rPr>
          <w:rFonts w:ascii="Arial" w:hAnsi="Arial"/>
          <w:sz w:val="22"/>
          <w:szCs w:val="22"/>
        </w:rPr>
        <w:tab/>
      </w:r>
      <w:r w:rsidRPr="00017050">
        <w:rPr>
          <w:rFonts w:ascii="Arial" w:hAnsi="Arial"/>
          <w:sz w:val="22"/>
          <w:szCs w:val="22"/>
        </w:rPr>
        <w:t xml:space="preserve">C </w:t>
      </w:r>
      <w:r>
        <w:rPr>
          <w:rFonts w:ascii="Arial" w:hAnsi="Arial"/>
          <w:sz w:val="22"/>
          <w:szCs w:val="22"/>
        </w:rPr>
        <w:tab/>
      </w:r>
      <w:r>
        <w:rPr>
          <w:rFonts w:ascii="Arial" w:hAnsi="Arial"/>
          <w:sz w:val="22"/>
          <w:szCs w:val="22"/>
        </w:rPr>
        <w:tab/>
      </w:r>
      <w:r w:rsidRPr="00017050">
        <w:rPr>
          <w:rFonts w:ascii="Arial" w:hAnsi="Arial"/>
          <w:i/>
          <w:sz w:val="22"/>
          <w:szCs w:val="22"/>
        </w:rPr>
        <w:t>De Nederlandse literatuur wordt bedreigd</w:t>
      </w:r>
      <w:r w:rsidRPr="00017050">
        <w:rPr>
          <w:rFonts w:ascii="Arial" w:hAnsi="Arial"/>
          <w:sz w:val="22"/>
          <w:szCs w:val="22"/>
        </w:rPr>
        <w:t xml:space="preserve"> is een betwistbaar betoog, want de auteurs </w:t>
      </w:r>
      <w:r>
        <w:rPr>
          <w:rFonts w:ascii="Arial" w:hAnsi="Arial"/>
          <w:sz w:val="22"/>
          <w:szCs w:val="22"/>
        </w:rPr>
        <w:tab/>
      </w:r>
      <w:r>
        <w:rPr>
          <w:rFonts w:ascii="Arial" w:hAnsi="Arial"/>
          <w:sz w:val="22"/>
          <w:szCs w:val="22"/>
        </w:rPr>
        <w:tab/>
      </w:r>
      <w:r w:rsidRPr="00017050">
        <w:rPr>
          <w:rFonts w:ascii="Arial" w:hAnsi="Arial"/>
          <w:sz w:val="22"/>
          <w:szCs w:val="22"/>
        </w:rPr>
        <w:t xml:space="preserve">gebruiken nauwelijks goede argumenten en weerleggen de tegenargumenten </w:t>
      </w:r>
      <w:r>
        <w:rPr>
          <w:rFonts w:ascii="Arial" w:hAnsi="Arial"/>
          <w:sz w:val="22"/>
          <w:szCs w:val="22"/>
        </w:rPr>
        <w:tab/>
      </w:r>
      <w:r>
        <w:rPr>
          <w:rFonts w:ascii="Arial" w:hAnsi="Arial"/>
          <w:sz w:val="22"/>
          <w:szCs w:val="22"/>
        </w:rPr>
        <w:tab/>
      </w:r>
      <w:r>
        <w:rPr>
          <w:rFonts w:ascii="Arial" w:hAnsi="Arial"/>
          <w:sz w:val="22"/>
          <w:szCs w:val="22"/>
        </w:rPr>
        <w:tab/>
      </w:r>
      <w:r w:rsidRPr="00017050">
        <w:rPr>
          <w:rFonts w:ascii="Arial" w:hAnsi="Arial"/>
          <w:sz w:val="22"/>
          <w:szCs w:val="22"/>
        </w:rPr>
        <w:t>afdoende.</w:t>
      </w:r>
    </w:p>
    <w:p w:rsidR="00287B6A" w:rsidRPr="00017050" w:rsidRDefault="00287B6A" w:rsidP="00287B6A">
      <w:pPr>
        <w:tabs>
          <w:tab w:val="left" w:pos="284"/>
          <w:tab w:val="left" w:pos="567"/>
          <w:tab w:val="left" w:pos="7655"/>
        </w:tabs>
        <w:ind w:hanging="142"/>
        <w:contextualSpacing/>
        <w:outlineLvl w:val="0"/>
        <w:rPr>
          <w:rFonts w:ascii="Arial" w:hAnsi="Arial"/>
          <w:sz w:val="22"/>
          <w:szCs w:val="22"/>
        </w:rPr>
      </w:pPr>
      <w:r>
        <w:rPr>
          <w:rFonts w:ascii="Arial" w:hAnsi="Arial"/>
          <w:sz w:val="22"/>
          <w:szCs w:val="22"/>
        </w:rPr>
        <w:tab/>
      </w:r>
      <w:r w:rsidRPr="00017050">
        <w:rPr>
          <w:rFonts w:ascii="Arial" w:hAnsi="Arial"/>
          <w:sz w:val="22"/>
          <w:szCs w:val="22"/>
        </w:rPr>
        <w:t xml:space="preserve">D </w:t>
      </w:r>
      <w:r>
        <w:rPr>
          <w:rFonts w:ascii="Arial" w:hAnsi="Arial"/>
          <w:sz w:val="22"/>
          <w:szCs w:val="22"/>
        </w:rPr>
        <w:tab/>
      </w:r>
      <w:r>
        <w:rPr>
          <w:rFonts w:ascii="Arial" w:hAnsi="Arial"/>
          <w:sz w:val="22"/>
          <w:szCs w:val="22"/>
        </w:rPr>
        <w:tab/>
      </w:r>
      <w:r w:rsidRPr="00017050">
        <w:rPr>
          <w:rFonts w:ascii="Arial" w:hAnsi="Arial"/>
          <w:i/>
          <w:sz w:val="22"/>
          <w:szCs w:val="22"/>
        </w:rPr>
        <w:t xml:space="preserve">De Nederlandse literatuur wordt bedreigd </w:t>
      </w:r>
      <w:r w:rsidRPr="00017050">
        <w:rPr>
          <w:rFonts w:ascii="Arial" w:hAnsi="Arial"/>
          <w:sz w:val="22"/>
          <w:szCs w:val="22"/>
        </w:rPr>
        <w:t xml:space="preserve">is een redelijk betoog, want de auteurs </w:t>
      </w:r>
      <w:r>
        <w:rPr>
          <w:rFonts w:ascii="Arial" w:hAnsi="Arial"/>
          <w:sz w:val="22"/>
          <w:szCs w:val="22"/>
        </w:rPr>
        <w:tab/>
      </w:r>
      <w:r>
        <w:rPr>
          <w:rFonts w:ascii="Arial" w:hAnsi="Arial"/>
          <w:sz w:val="22"/>
          <w:szCs w:val="22"/>
        </w:rPr>
        <w:tab/>
      </w:r>
      <w:r>
        <w:rPr>
          <w:rFonts w:ascii="Arial" w:hAnsi="Arial"/>
          <w:sz w:val="22"/>
          <w:szCs w:val="22"/>
        </w:rPr>
        <w:tab/>
      </w:r>
      <w:r w:rsidRPr="00017050">
        <w:rPr>
          <w:rFonts w:ascii="Arial" w:hAnsi="Arial"/>
          <w:sz w:val="22"/>
          <w:szCs w:val="22"/>
        </w:rPr>
        <w:t>gebruiken goede argumenten, maar weerleggen de tegenargumenten afdoende.</w:t>
      </w:r>
    </w:p>
    <w:p w:rsidR="00287B6A" w:rsidRPr="00017050" w:rsidRDefault="00287B6A" w:rsidP="00287B6A">
      <w:pPr>
        <w:widowControl w:val="0"/>
        <w:autoSpaceDE w:val="0"/>
        <w:autoSpaceDN w:val="0"/>
        <w:adjustRightInd w:val="0"/>
        <w:rPr>
          <w:rFonts w:ascii="Arial" w:hAnsi="Arial"/>
          <w:sz w:val="22"/>
          <w:szCs w:val="22"/>
        </w:rPr>
      </w:pP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r w:rsidRPr="00017050">
        <w:rPr>
          <w:rFonts w:ascii="Arial" w:hAnsi="Arial"/>
          <w:sz w:val="22"/>
          <w:szCs w:val="22"/>
        </w:rPr>
        <w:tab/>
      </w: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EB7325" w:rsidRDefault="00EB7325" w:rsidP="002103D2">
      <w:pPr>
        <w:rPr>
          <w:rFonts w:ascii="Arial" w:hAnsi="Arial"/>
          <w:b/>
          <w:sz w:val="32"/>
          <w:szCs w:val="32"/>
        </w:rPr>
      </w:pPr>
    </w:p>
    <w:p w:rsidR="002103D2" w:rsidRPr="002E7706" w:rsidRDefault="002103D2" w:rsidP="002103D2">
      <w:pPr>
        <w:rPr>
          <w:rFonts w:ascii="Arial" w:hAnsi="Arial"/>
          <w:b/>
          <w:sz w:val="32"/>
          <w:szCs w:val="32"/>
        </w:rPr>
      </w:pPr>
      <w:r w:rsidRPr="002E7706">
        <w:rPr>
          <w:rFonts w:ascii="Arial" w:hAnsi="Arial"/>
          <w:b/>
          <w:sz w:val="32"/>
          <w:szCs w:val="32"/>
        </w:rPr>
        <w:lastRenderedPageBreak/>
        <w:t>Onderdeel B: Schrijfopdracht</w:t>
      </w:r>
    </w:p>
    <w:p w:rsidR="002103D2" w:rsidRDefault="002103D2" w:rsidP="002103D2">
      <w:pPr>
        <w:rPr>
          <w:rFonts w:ascii="Arial" w:hAnsi="Arial"/>
          <w:b/>
          <w:sz w:val="28"/>
          <w:szCs w:val="28"/>
        </w:rPr>
      </w:pPr>
    </w:p>
    <w:p w:rsidR="002103D2" w:rsidRDefault="002103D2" w:rsidP="002103D2">
      <w:pPr>
        <w:rPr>
          <w:rFonts w:ascii="Arial" w:hAnsi="Arial"/>
          <w:b/>
          <w:sz w:val="28"/>
          <w:szCs w:val="28"/>
        </w:rPr>
      </w:pPr>
    </w:p>
    <w:p w:rsidR="002103D2" w:rsidRDefault="002103D2" w:rsidP="002103D2">
      <w:pPr>
        <w:rPr>
          <w:rFonts w:ascii="Arial" w:hAnsi="Arial"/>
          <w:b/>
          <w:sz w:val="28"/>
          <w:szCs w:val="28"/>
        </w:rPr>
      </w:pPr>
    </w:p>
    <w:p w:rsidR="002103D2" w:rsidRDefault="002103D2" w:rsidP="002103D2">
      <w:pPr>
        <w:rPr>
          <w:rFonts w:ascii="Arial" w:hAnsi="Arial"/>
          <w:b/>
          <w:sz w:val="28"/>
          <w:szCs w:val="28"/>
        </w:rPr>
      </w:pPr>
    </w:p>
    <w:p w:rsidR="002103D2" w:rsidRPr="002103D2" w:rsidRDefault="002103D2" w:rsidP="002103D2">
      <w:pPr>
        <w:rPr>
          <w:rFonts w:ascii="Arial" w:hAnsi="Arial"/>
          <w:sz w:val="24"/>
          <w:szCs w:val="24"/>
        </w:rPr>
      </w:pPr>
      <w:r w:rsidRPr="002103D2">
        <w:rPr>
          <w:rFonts w:ascii="Arial" w:hAnsi="Arial"/>
          <w:sz w:val="24"/>
          <w:szCs w:val="24"/>
        </w:rPr>
        <w:t>Schrijf het middenstuk van een betoog van 400 woorden ( je mag hier 10% onder of boven zitten) over het volgende standpunt:</w:t>
      </w:r>
    </w:p>
    <w:p w:rsidR="002103D2" w:rsidRPr="002103D2" w:rsidRDefault="002103D2" w:rsidP="002103D2">
      <w:pPr>
        <w:rPr>
          <w:rFonts w:ascii="Arial" w:hAnsi="Arial"/>
          <w:sz w:val="24"/>
          <w:szCs w:val="24"/>
        </w:rPr>
      </w:pPr>
    </w:p>
    <w:p w:rsidR="002103D2" w:rsidRPr="002103D2" w:rsidRDefault="002103D2" w:rsidP="002103D2">
      <w:pPr>
        <w:rPr>
          <w:rFonts w:ascii="Arial" w:hAnsi="Arial"/>
          <w:b/>
          <w:sz w:val="24"/>
          <w:szCs w:val="24"/>
        </w:rPr>
      </w:pPr>
      <w:r w:rsidRPr="002103D2">
        <w:rPr>
          <w:rFonts w:ascii="Arial" w:hAnsi="Arial"/>
          <w:b/>
          <w:sz w:val="24"/>
          <w:szCs w:val="24"/>
        </w:rPr>
        <w:t>Iedere Nederlander moet vanaf 6 juni 2020 verplicht een mondkapje gaan dragen om kwetsbare mensen tegen het Coronavirus te beschermen.</w:t>
      </w:r>
    </w:p>
    <w:p w:rsidR="002103D2" w:rsidRPr="002103D2" w:rsidRDefault="002103D2" w:rsidP="002103D2">
      <w:pPr>
        <w:rPr>
          <w:rFonts w:ascii="Arial" w:hAnsi="Arial"/>
          <w:b/>
          <w:sz w:val="24"/>
          <w:szCs w:val="24"/>
        </w:rPr>
      </w:pPr>
    </w:p>
    <w:p w:rsidR="002103D2" w:rsidRPr="002103D2" w:rsidRDefault="002103D2" w:rsidP="002103D2">
      <w:pPr>
        <w:rPr>
          <w:rFonts w:ascii="Arial" w:hAnsi="Arial"/>
          <w:b/>
          <w:sz w:val="24"/>
          <w:szCs w:val="24"/>
        </w:rPr>
      </w:pPr>
      <w:r w:rsidRPr="002103D2">
        <w:rPr>
          <w:rFonts w:ascii="Arial" w:hAnsi="Arial"/>
          <w:b/>
          <w:sz w:val="24"/>
          <w:szCs w:val="24"/>
        </w:rPr>
        <w:t>OF</w:t>
      </w:r>
    </w:p>
    <w:p w:rsidR="002103D2" w:rsidRPr="002103D2" w:rsidRDefault="002103D2" w:rsidP="002103D2">
      <w:pPr>
        <w:rPr>
          <w:rFonts w:ascii="Arial" w:hAnsi="Arial"/>
          <w:b/>
          <w:sz w:val="24"/>
          <w:szCs w:val="24"/>
        </w:rPr>
      </w:pPr>
    </w:p>
    <w:p w:rsidR="002103D2" w:rsidRPr="002103D2" w:rsidRDefault="002103D2" w:rsidP="002103D2">
      <w:pPr>
        <w:rPr>
          <w:rFonts w:ascii="Arial" w:hAnsi="Arial"/>
          <w:b/>
          <w:sz w:val="24"/>
          <w:szCs w:val="24"/>
        </w:rPr>
      </w:pPr>
      <w:r w:rsidRPr="002103D2">
        <w:rPr>
          <w:rFonts w:ascii="Arial" w:hAnsi="Arial"/>
          <w:b/>
          <w:sz w:val="24"/>
          <w:szCs w:val="24"/>
        </w:rPr>
        <w:t>Het dragen van een mondkapje door iedere Nederlander moet vanaf 6 juni 2020  niet verplicht worden gesteld om kwetsbare mensen tegen het Coronavirus te beschermen.</w:t>
      </w:r>
    </w:p>
    <w:p w:rsidR="002103D2" w:rsidRPr="002103D2" w:rsidRDefault="002103D2" w:rsidP="002103D2">
      <w:pPr>
        <w:rPr>
          <w:rFonts w:ascii="Arial" w:hAnsi="Arial"/>
          <w:b/>
          <w:sz w:val="24"/>
          <w:szCs w:val="24"/>
        </w:rPr>
      </w:pPr>
    </w:p>
    <w:p w:rsidR="002103D2" w:rsidRPr="002103D2" w:rsidRDefault="002103D2" w:rsidP="002103D2">
      <w:pPr>
        <w:rPr>
          <w:rFonts w:ascii="Arial" w:hAnsi="Arial"/>
          <w:sz w:val="24"/>
          <w:szCs w:val="24"/>
        </w:rPr>
      </w:pPr>
      <w:r w:rsidRPr="002103D2">
        <w:rPr>
          <w:rFonts w:ascii="Arial" w:hAnsi="Arial"/>
          <w:sz w:val="24"/>
          <w:szCs w:val="24"/>
        </w:rPr>
        <w:t xml:space="preserve">Je gebruikt de </w:t>
      </w:r>
      <w:r w:rsidRPr="002103D2">
        <w:rPr>
          <w:rFonts w:ascii="Arial" w:hAnsi="Arial"/>
          <w:b/>
          <w:sz w:val="24"/>
          <w:szCs w:val="24"/>
        </w:rPr>
        <w:t>argumentatiestructuur</w:t>
      </w:r>
      <w:r w:rsidRPr="002103D2">
        <w:rPr>
          <w:rFonts w:ascii="Arial" w:hAnsi="Arial"/>
          <w:sz w:val="24"/>
          <w:szCs w:val="24"/>
        </w:rPr>
        <w:t xml:space="preserve"> en geeft minimaal </w:t>
      </w:r>
      <w:r w:rsidRPr="002103D2">
        <w:rPr>
          <w:rFonts w:ascii="Arial" w:hAnsi="Arial"/>
          <w:b/>
          <w:sz w:val="24"/>
          <w:szCs w:val="24"/>
        </w:rPr>
        <w:t>drie argumenten voor je standpunt</w:t>
      </w:r>
      <w:r w:rsidRPr="002103D2">
        <w:rPr>
          <w:rFonts w:ascii="Arial" w:hAnsi="Arial"/>
          <w:sz w:val="24"/>
          <w:szCs w:val="24"/>
        </w:rPr>
        <w:t xml:space="preserve"> en minimaal </w:t>
      </w:r>
      <w:r w:rsidRPr="002103D2">
        <w:rPr>
          <w:rFonts w:ascii="Arial" w:hAnsi="Arial"/>
          <w:b/>
          <w:sz w:val="24"/>
          <w:szCs w:val="24"/>
        </w:rPr>
        <w:t>een tegenargument + weerlegging</w:t>
      </w:r>
      <w:r w:rsidRPr="002103D2">
        <w:rPr>
          <w:rFonts w:ascii="Arial" w:hAnsi="Arial"/>
          <w:sz w:val="24"/>
          <w:szCs w:val="24"/>
        </w:rPr>
        <w:t>. Let op de AUB-structuur van iedere alinea.</w:t>
      </w:r>
    </w:p>
    <w:p w:rsidR="002103D2" w:rsidRPr="002103D2" w:rsidRDefault="002103D2" w:rsidP="002103D2">
      <w:pPr>
        <w:rPr>
          <w:rFonts w:ascii="Arial" w:hAnsi="Arial"/>
          <w:sz w:val="24"/>
          <w:szCs w:val="24"/>
        </w:rPr>
      </w:pPr>
    </w:p>
    <w:p w:rsidR="002103D2" w:rsidRPr="002103D2" w:rsidRDefault="002103D2" w:rsidP="002103D2">
      <w:pPr>
        <w:rPr>
          <w:rFonts w:ascii="Arial" w:hAnsi="Arial"/>
          <w:sz w:val="24"/>
          <w:szCs w:val="24"/>
        </w:rPr>
      </w:pPr>
      <w:r w:rsidRPr="002103D2">
        <w:rPr>
          <w:rFonts w:ascii="Arial" w:hAnsi="Arial"/>
          <w:sz w:val="24"/>
          <w:szCs w:val="24"/>
        </w:rPr>
        <w:t>Gebruik de bijgevoegde artikelen om jouw standpunt te kunnen onderbouwen.</w:t>
      </w:r>
    </w:p>
    <w:p w:rsidR="002103D2" w:rsidRPr="002103D2" w:rsidRDefault="002103D2" w:rsidP="002103D2">
      <w:pPr>
        <w:rPr>
          <w:rFonts w:ascii="Arial" w:hAnsi="Arial"/>
          <w:sz w:val="24"/>
          <w:szCs w:val="24"/>
        </w:rPr>
      </w:pPr>
    </w:p>
    <w:p w:rsidR="002103D2" w:rsidRPr="002103D2" w:rsidRDefault="002103D2" w:rsidP="002103D2">
      <w:pPr>
        <w:rPr>
          <w:rFonts w:ascii="Arial" w:hAnsi="Arial"/>
          <w:sz w:val="24"/>
          <w:szCs w:val="24"/>
        </w:rPr>
      </w:pPr>
      <w:r w:rsidRPr="002103D2">
        <w:rPr>
          <w:rFonts w:ascii="Arial" w:hAnsi="Arial"/>
          <w:sz w:val="24"/>
          <w:szCs w:val="24"/>
        </w:rPr>
        <w:t xml:space="preserve">Denk eraan: je mag </w:t>
      </w:r>
      <w:r w:rsidRPr="002103D2">
        <w:rPr>
          <w:rFonts w:ascii="Arial" w:hAnsi="Arial"/>
          <w:sz w:val="24"/>
          <w:szCs w:val="24"/>
          <w:u w:val="single"/>
        </w:rPr>
        <w:t>geen zinnen letterlijk uit deze artikelen overnemen</w:t>
      </w:r>
      <w:r w:rsidRPr="002103D2">
        <w:rPr>
          <w:rFonts w:ascii="Arial" w:hAnsi="Arial"/>
          <w:sz w:val="24"/>
          <w:szCs w:val="24"/>
        </w:rPr>
        <w:t>. Je mag wel de mening van een deskundige citeren.</w:t>
      </w:r>
    </w:p>
    <w:p w:rsidR="002103D2" w:rsidRPr="002103D2" w:rsidRDefault="002103D2" w:rsidP="002103D2">
      <w:pPr>
        <w:rPr>
          <w:rFonts w:ascii="Arial" w:hAnsi="Arial"/>
          <w:sz w:val="24"/>
          <w:szCs w:val="24"/>
        </w:rPr>
      </w:pPr>
    </w:p>
    <w:p w:rsidR="002103D2" w:rsidRPr="002103D2" w:rsidRDefault="002103D2" w:rsidP="002103D2">
      <w:pPr>
        <w:rPr>
          <w:rFonts w:ascii="Arial" w:hAnsi="Arial"/>
          <w:sz w:val="24"/>
          <w:szCs w:val="24"/>
        </w:rPr>
      </w:pPr>
      <w:r w:rsidRPr="002103D2">
        <w:rPr>
          <w:rFonts w:ascii="Arial" w:hAnsi="Arial"/>
          <w:sz w:val="24"/>
          <w:szCs w:val="24"/>
        </w:rPr>
        <w:t>Bedenk een motiverende titel.</w:t>
      </w:r>
    </w:p>
    <w:p w:rsidR="002103D2" w:rsidRPr="002103D2" w:rsidRDefault="002103D2" w:rsidP="002103D2">
      <w:pPr>
        <w:rPr>
          <w:rFonts w:ascii="Arial" w:hAnsi="Arial"/>
          <w:sz w:val="24"/>
          <w:szCs w:val="24"/>
        </w:rPr>
      </w:pPr>
    </w:p>
    <w:p w:rsidR="002103D2" w:rsidRPr="002103D2" w:rsidRDefault="002103D2" w:rsidP="002103D2">
      <w:pPr>
        <w:rPr>
          <w:rFonts w:ascii="Arial" w:hAnsi="Arial"/>
          <w:sz w:val="24"/>
          <w:szCs w:val="24"/>
        </w:rPr>
      </w:pPr>
      <w:r w:rsidRPr="002103D2">
        <w:rPr>
          <w:rFonts w:ascii="Arial" w:hAnsi="Arial"/>
          <w:sz w:val="24"/>
          <w:szCs w:val="24"/>
        </w:rPr>
        <w:t xml:space="preserve">Tel het aantal woorden (exclusief de titel) en zet deze onder je middenstuk. </w:t>
      </w:r>
    </w:p>
    <w:p w:rsidR="00574490" w:rsidRPr="002103D2" w:rsidRDefault="00574490" w:rsidP="00287B6A">
      <w:pPr>
        <w:rPr>
          <w:rFonts w:ascii="Arial" w:hAnsi="Arial"/>
          <w:b/>
          <w:color w:val="auto"/>
          <w:sz w:val="24"/>
          <w:szCs w:val="24"/>
        </w:rPr>
      </w:pP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EB7325" w:rsidRDefault="00EB7325" w:rsidP="002103D2">
      <w:pPr>
        <w:pStyle w:val="paragraph"/>
        <w:ind w:firstLine="360"/>
        <w:textAlignment w:val="baseline"/>
        <w:rPr>
          <w:rStyle w:val="normaltextrun1"/>
          <w:rFonts w:ascii="Arial" w:hAnsi="Arial" w:cs="Arial"/>
          <w:b/>
          <w:bCs/>
          <w:sz w:val="32"/>
          <w:szCs w:val="32"/>
        </w:rPr>
      </w:pPr>
    </w:p>
    <w:p w:rsidR="00EB7325" w:rsidRDefault="00EB7325" w:rsidP="002103D2">
      <w:pPr>
        <w:pStyle w:val="paragraph"/>
        <w:ind w:firstLine="360"/>
        <w:textAlignment w:val="baseline"/>
        <w:rPr>
          <w:rStyle w:val="normaltextrun1"/>
          <w:rFonts w:ascii="Arial" w:hAnsi="Arial" w:cs="Arial"/>
          <w:b/>
          <w:bCs/>
          <w:sz w:val="32"/>
          <w:szCs w:val="32"/>
        </w:rPr>
      </w:pPr>
    </w:p>
    <w:p w:rsidR="00EB7325" w:rsidRDefault="00EB7325" w:rsidP="002103D2">
      <w:pPr>
        <w:pStyle w:val="paragraph"/>
        <w:ind w:firstLine="360"/>
        <w:textAlignment w:val="baseline"/>
        <w:rPr>
          <w:rStyle w:val="normaltextrun1"/>
          <w:rFonts w:ascii="Arial" w:hAnsi="Arial" w:cs="Arial"/>
          <w:b/>
          <w:bCs/>
          <w:sz w:val="32"/>
          <w:szCs w:val="32"/>
        </w:rPr>
      </w:pPr>
    </w:p>
    <w:p w:rsidR="00EB7325" w:rsidRDefault="00EB7325" w:rsidP="002103D2">
      <w:pPr>
        <w:pStyle w:val="paragraph"/>
        <w:ind w:firstLine="360"/>
        <w:textAlignment w:val="baseline"/>
        <w:rPr>
          <w:rStyle w:val="normaltextrun1"/>
          <w:rFonts w:ascii="Arial" w:hAnsi="Arial" w:cs="Arial"/>
          <w:b/>
          <w:bCs/>
          <w:sz w:val="32"/>
          <w:szCs w:val="32"/>
        </w:rPr>
      </w:pPr>
    </w:p>
    <w:p w:rsidR="00EB7325" w:rsidRDefault="00EB7325" w:rsidP="002103D2">
      <w:pPr>
        <w:pStyle w:val="paragraph"/>
        <w:ind w:firstLine="360"/>
        <w:textAlignment w:val="baseline"/>
        <w:rPr>
          <w:rStyle w:val="normaltextrun1"/>
          <w:rFonts w:ascii="Arial" w:hAnsi="Arial" w:cs="Arial"/>
          <w:b/>
          <w:bCs/>
          <w:sz w:val="32"/>
          <w:szCs w:val="32"/>
        </w:rPr>
      </w:pPr>
    </w:p>
    <w:p w:rsidR="00EB7325" w:rsidRDefault="00EB7325" w:rsidP="002103D2">
      <w:pPr>
        <w:pStyle w:val="paragraph"/>
        <w:ind w:firstLine="360"/>
        <w:textAlignment w:val="baseline"/>
        <w:rPr>
          <w:rStyle w:val="normaltextrun1"/>
          <w:rFonts w:ascii="Arial" w:hAnsi="Arial" w:cs="Arial"/>
          <w:b/>
          <w:bCs/>
          <w:sz w:val="32"/>
          <w:szCs w:val="32"/>
        </w:rPr>
      </w:pPr>
    </w:p>
    <w:p w:rsidR="00EB7325" w:rsidRDefault="00EB7325" w:rsidP="002103D2">
      <w:pPr>
        <w:pStyle w:val="paragraph"/>
        <w:ind w:firstLine="360"/>
        <w:textAlignment w:val="baseline"/>
        <w:rPr>
          <w:rStyle w:val="normaltextrun1"/>
          <w:rFonts w:ascii="Arial" w:hAnsi="Arial" w:cs="Arial"/>
          <w:b/>
          <w:bCs/>
          <w:sz w:val="32"/>
          <w:szCs w:val="32"/>
        </w:rPr>
      </w:pPr>
    </w:p>
    <w:p w:rsidR="00EB7325" w:rsidRDefault="00EB7325" w:rsidP="002103D2">
      <w:pPr>
        <w:pStyle w:val="paragraph"/>
        <w:ind w:firstLine="360"/>
        <w:textAlignment w:val="baseline"/>
        <w:rPr>
          <w:rStyle w:val="normaltextrun1"/>
          <w:rFonts w:ascii="Arial" w:hAnsi="Arial" w:cs="Arial"/>
          <w:b/>
          <w:bCs/>
          <w:sz w:val="32"/>
          <w:szCs w:val="32"/>
        </w:rPr>
      </w:pPr>
    </w:p>
    <w:p w:rsidR="00EB7325" w:rsidRDefault="00EB7325" w:rsidP="002103D2">
      <w:pPr>
        <w:pStyle w:val="paragraph"/>
        <w:ind w:firstLine="360"/>
        <w:textAlignment w:val="baseline"/>
        <w:rPr>
          <w:rStyle w:val="normaltextrun1"/>
          <w:rFonts w:ascii="Arial" w:hAnsi="Arial" w:cs="Arial"/>
          <w:b/>
          <w:bCs/>
          <w:sz w:val="32"/>
          <w:szCs w:val="32"/>
        </w:rPr>
      </w:pPr>
    </w:p>
    <w:p w:rsidR="00EB7325" w:rsidRDefault="00EB7325" w:rsidP="002103D2">
      <w:pPr>
        <w:pStyle w:val="paragraph"/>
        <w:ind w:firstLine="360"/>
        <w:textAlignment w:val="baseline"/>
        <w:rPr>
          <w:rStyle w:val="normaltextrun1"/>
          <w:rFonts w:ascii="Arial" w:hAnsi="Arial" w:cs="Arial"/>
          <w:b/>
          <w:bCs/>
          <w:sz w:val="32"/>
          <w:szCs w:val="32"/>
        </w:rPr>
      </w:pPr>
    </w:p>
    <w:p w:rsidR="00EB7325" w:rsidRDefault="00EB7325" w:rsidP="002103D2">
      <w:pPr>
        <w:pStyle w:val="paragraph"/>
        <w:ind w:firstLine="360"/>
        <w:textAlignment w:val="baseline"/>
        <w:rPr>
          <w:rStyle w:val="normaltextrun1"/>
          <w:rFonts w:ascii="Arial" w:hAnsi="Arial" w:cs="Arial"/>
          <w:b/>
          <w:bCs/>
          <w:sz w:val="32"/>
          <w:szCs w:val="32"/>
        </w:rPr>
      </w:pPr>
    </w:p>
    <w:p w:rsidR="002103D2" w:rsidRPr="00471F24" w:rsidRDefault="002103D2" w:rsidP="002103D2">
      <w:pPr>
        <w:pStyle w:val="paragraph"/>
        <w:ind w:firstLine="360"/>
        <w:textAlignment w:val="baseline"/>
        <w:rPr>
          <w:rStyle w:val="normaltextrun1"/>
          <w:rFonts w:ascii="Arial" w:hAnsi="Arial" w:cs="Arial"/>
          <w:b/>
          <w:bCs/>
          <w:sz w:val="32"/>
          <w:szCs w:val="32"/>
        </w:rPr>
      </w:pPr>
      <w:r w:rsidRPr="00471F24">
        <w:rPr>
          <w:rStyle w:val="normaltextrun1"/>
          <w:rFonts w:ascii="Arial" w:hAnsi="Arial" w:cs="Arial"/>
          <w:b/>
          <w:bCs/>
          <w:sz w:val="32"/>
          <w:szCs w:val="32"/>
        </w:rPr>
        <w:lastRenderedPageBreak/>
        <w:t xml:space="preserve">Onderdeel C: verhaalanalyse </w:t>
      </w:r>
    </w:p>
    <w:p w:rsidR="002103D2" w:rsidRDefault="002103D2" w:rsidP="002103D2">
      <w:pPr>
        <w:pStyle w:val="paragraph"/>
        <w:ind w:firstLine="360"/>
        <w:textAlignment w:val="baseline"/>
        <w:rPr>
          <w:rFonts w:ascii="Arial" w:hAnsi="Arial" w:cs="Arial"/>
        </w:rPr>
      </w:pPr>
    </w:p>
    <w:p w:rsidR="002103D2" w:rsidRDefault="002103D2" w:rsidP="002103D2">
      <w:pPr>
        <w:pStyle w:val="paragraph"/>
        <w:ind w:left="360"/>
        <w:textAlignment w:val="baseline"/>
        <w:rPr>
          <w:rFonts w:ascii="Arial" w:hAnsi="Arial" w:cs="Arial"/>
        </w:rPr>
      </w:pPr>
      <w:r>
        <w:rPr>
          <w:rStyle w:val="eop"/>
          <w:rFonts w:ascii="Arial" w:hAnsi="Arial" w:cs="Arial"/>
        </w:rPr>
        <w:t> </w:t>
      </w:r>
    </w:p>
    <w:p w:rsidR="002103D2" w:rsidRPr="00471F24" w:rsidRDefault="002103D2" w:rsidP="002103D2">
      <w:pPr>
        <w:pStyle w:val="paragraph"/>
        <w:ind w:left="360"/>
        <w:textAlignment w:val="baseline"/>
        <w:rPr>
          <w:rFonts w:ascii="Arial" w:hAnsi="Arial" w:cs="Arial"/>
        </w:rPr>
      </w:pPr>
      <w:r w:rsidRPr="00471F24">
        <w:rPr>
          <w:rStyle w:val="normaltextrun1"/>
          <w:rFonts w:ascii="Arial" w:hAnsi="Arial" w:cs="Arial"/>
          <w:iCs/>
        </w:rPr>
        <w:t xml:space="preserve">Lees het verhaal </w:t>
      </w:r>
      <w:r w:rsidRPr="00471F24">
        <w:rPr>
          <w:rStyle w:val="normaltextrun1"/>
          <w:rFonts w:ascii="Arial" w:hAnsi="Arial" w:cs="Arial"/>
          <w:i/>
          <w:iCs/>
        </w:rPr>
        <w:t>Clean spot</w:t>
      </w:r>
      <w:r w:rsidRPr="00471F24">
        <w:rPr>
          <w:rStyle w:val="normaltextrun1"/>
          <w:rFonts w:ascii="Arial" w:hAnsi="Arial" w:cs="Arial"/>
          <w:iCs/>
        </w:rPr>
        <w:t xml:space="preserve"> van Marianne en Theo Hoogstraaten en maak daarna de volgende vragen. Geef antwoord in hele zinnen en begin je zin niet met een voegwoord. Taal en spelling tellen uiteraard mee.</w:t>
      </w:r>
      <w:r w:rsidRPr="00471F24">
        <w:rPr>
          <w:rStyle w:val="eop"/>
          <w:rFonts w:ascii="Arial" w:hAnsi="Arial" w:cs="Arial"/>
        </w:rPr>
        <w:t> </w:t>
      </w:r>
    </w:p>
    <w:p w:rsidR="002103D2" w:rsidRDefault="002103D2" w:rsidP="002103D2">
      <w:pPr>
        <w:pStyle w:val="paragraph"/>
        <w:ind w:left="360"/>
        <w:textAlignment w:val="baseline"/>
        <w:rPr>
          <w:rFonts w:ascii="Arial" w:hAnsi="Arial" w:cs="Arial"/>
        </w:rPr>
      </w:pPr>
      <w:r>
        <w:rPr>
          <w:rStyle w:val="eop"/>
          <w:rFonts w:ascii="Arial" w:hAnsi="Arial" w:cs="Arial"/>
        </w:rPr>
        <w:t> </w:t>
      </w:r>
    </w:p>
    <w:p w:rsidR="002103D2" w:rsidRDefault="002103D2" w:rsidP="002103D2">
      <w:pPr>
        <w:pStyle w:val="paragraph"/>
        <w:ind w:left="360"/>
        <w:textAlignment w:val="baseline"/>
        <w:rPr>
          <w:rStyle w:val="eop"/>
          <w:rFonts w:ascii="Arial" w:hAnsi="Arial" w:cs="Arial"/>
        </w:rPr>
      </w:pPr>
      <w:r>
        <w:rPr>
          <w:rStyle w:val="normaltextrun1"/>
          <w:rFonts w:ascii="Arial" w:hAnsi="Arial" w:cs="Arial"/>
        </w:rPr>
        <w:t>Vragen:</w:t>
      </w:r>
      <w:r>
        <w:rPr>
          <w:rStyle w:val="eop"/>
          <w:rFonts w:ascii="Arial" w:hAnsi="Arial" w:cs="Arial"/>
        </w:rPr>
        <w:t> </w:t>
      </w:r>
    </w:p>
    <w:p w:rsidR="002103D2" w:rsidRDefault="002103D2" w:rsidP="002103D2">
      <w:pPr>
        <w:pStyle w:val="paragraph"/>
        <w:ind w:left="360"/>
        <w:textAlignment w:val="baseline"/>
        <w:rPr>
          <w:rFonts w:ascii="Arial" w:hAnsi="Arial" w:cs="Arial"/>
        </w:rPr>
      </w:pPr>
    </w:p>
    <w:p w:rsidR="002103D2" w:rsidRDefault="002103D2" w:rsidP="002103D2">
      <w:pPr>
        <w:pStyle w:val="paragraph"/>
        <w:numPr>
          <w:ilvl w:val="0"/>
          <w:numId w:val="3"/>
        </w:numPr>
        <w:textAlignment w:val="baseline"/>
        <w:rPr>
          <w:rStyle w:val="eop"/>
          <w:rFonts w:ascii="Arial" w:hAnsi="Arial" w:cs="Arial"/>
        </w:rPr>
      </w:pPr>
      <w:r>
        <w:rPr>
          <w:rStyle w:val="normaltextrun1"/>
          <w:rFonts w:ascii="Arial" w:hAnsi="Arial" w:cs="Arial"/>
        </w:rPr>
        <w:t xml:space="preserve">Leg uit dat de titel </w:t>
      </w:r>
      <w:r w:rsidRPr="00471F24">
        <w:rPr>
          <w:rStyle w:val="normaltextrun1"/>
          <w:rFonts w:ascii="Arial" w:hAnsi="Arial" w:cs="Arial"/>
          <w:i/>
        </w:rPr>
        <w:t>Clean Spot</w:t>
      </w:r>
      <w:r>
        <w:rPr>
          <w:rStyle w:val="normaltextrun1"/>
          <w:rFonts w:ascii="Arial" w:hAnsi="Arial" w:cs="Arial"/>
        </w:rPr>
        <w:t xml:space="preserve"> goed bij het verhaal past.</w:t>
      </w:r>
      <w:r>
        <w:rPr>
          <w:rStyle w:val="eop"/>
          <w:rFonts w:ascii="Arial" w:hAnsi="Arial" w:cs="Arial"/>
        </w:rPr>
        <w:t> (2pt)</w:t>
      </w:r>
    </w:p>
    <w:p w:rsidR="002103D2" w:rsidRDefault="002103D2" w:rsidP="002103D2">
      <w:pPr>
        <w:pStyle w:val="paragraph"/>
        <w:ind w:left="720"/>
        <w:textAlignment w:val="baseline"/>
        <w:rPr>
          <w:rFonts w:ascii="Arial" w:hAnsi="Arial" w:cs="Arial"/>
        </w:rPr>
      </w:pPr>
    </w:p>
    <w:p w:rsidR="002103D2" w:rsidRDefault="002103D2" w:rsidP="002103D2">
      <w:pPr>
        <w:pStyle w:val="paragraph"/>
        <w:numPr>
          <w:ilvl w:val="0"/>
          <w:numId w:val="3"/>
        </w:numPr>
        <w:textAlignment w:val="baseline"/>
        <w:rPr>
          <w:rStyle w:val="eop"/>
          <w:rFonts w:ascii="Arial" w:hAnsi="Arial" w:cs="Arial"/>
        </w:rPr>
      </w:pPr>
      <w:r>
        <w:rPr>
          <w:rStyle w:val="normaltextrun1"/>
          <w:rFonts w:ascii="Arial" w:hAnsi="Arial" w:cs="Arial"/>
        </w:rPr>
        <w:t xml:space="preserve">Leg uit dat de hoofdpersoon van dit verhaal meer kenmerken van een </w:t>
      </w:r>
      <w:proofErr w:type="spellStart"/>
      <w:r>
        <w:rPr>
          <w:rStyle w:val="spellingerror"/>
          <w:rFonts w:ascii="Arial" w:hAnsi="Arial" w:cs="Arial"/>
        </w:rPr>
        <w:t>round</w:t>
      </w:r>
      <w:proofErr w:type="spellEnd"/>
      <w:r>
        <w:rPr>
          <w:rStyle w:val="normaltextrun1"/>
          <w:rFonts w:ascii="Arial" w:hAnsi="Arial" w:cs="Arial"/>
        </w:rPr>
        <w:t xml:space="preserve"> </w:t>
      </w:r>
      <w:proofErr w:type="spellStart"/>
      <w:r>
        <w:rPr>
          <w:rStyle w:val="spellingerror"/>
          <w:rFonts w:ascii="Arial" w:hAnsi="Arial" w:cs="Arial"/>
        </w:rPr>
        <w:t>character</w:t>
      </w:r>
      <w:proofErr w:type="spellEnd"/>
      <w:r>
        <w:rPr>
          <w:rStyle w:val="normaltextrun1"/>
          <w:rFonts w:ascii="Arial" w:hAnsi="Arial" w:cs="Arial"/>
        </w:rPr>
        <w:t xml:space="preserve"> heeft dan van een flat </w:t>
      </w:r>
      <w:proofErr w:type="spellStart"/>
      <w:r>
        <w:rPr>
          <w:rStyle w:val="spellingerror"/>
          <w:rFonts w:ascii="Arial" w:hAnsi="Arial" w:cs="Arial"/>
        </w:rPr>
        <w:t>character</w:t>
      </w:r>
      <w:proofErr w:type="spellEnd"/>
      <w:r>
        <w:rPr>
          <w:rStyle w:val="normaltextrun1"/>
          <w:rFonts w:ascii="Arial" w:hAnsi="Arial" w:cs="Arial"/>
        </w:rPr>
        <w:t xml:space="preserve"> of een type. Laat blijken in je antwoord dat je het verschil weet tussen de drie begrippen. </w:t>
      </w:r>
      <w:r>
        <w:rPr>
          <w:rStyle w:val="eop"/>
          <w:rFonts w:ascii="Arial" w:hAnsi="Arial" w:cs="Arial"/>
        </w:rPr>
        <w:t> (4pt)</w:t>
      </w:r>
    </w:p>
    <w:p w:rsidR="002103D2" w:rsidRDefault="002103D2" w:rsidP="002103D2">
      <w:pPr>
        <w:pStyle w:val="paragraph"/>
        <w:textAlignment w:val="baseline"/>
        <w:rPr>
          <w:rFonts w:ascii="Arial" w:hAnsi="Arial" w:cs="Arial"/>
        </w:rPr>
      </w:pPr>
    </w:p>
    <w:p w:rsidR="002103D2" w:rsidRDefault="002103D2" w:rsidP="002103D2">
      <w:pPr>
        <w:pStyle w:val="paragraph"/>
        <w:numPr>
          <w:ilvl w:val="0"/>
          <w:numId w:val="3"/>
        </w:numPr>
        <w:textAlignment w:val="baseline"/>
        <w:rPr>
          <w:rStyle w:val="eop"/>
          <w:rFonts w:ascii="Arial" w:hAnsi="Arial" w:cs="Arial"/>
        </w:rPr>
      </w:pPr>
      <w:r>
        <w:rPr>
          <w:rStyle w:val="normaltextrun1"/>
          <w:rFonts w:ascii="Arial" w:hAnsi="Arial" w:cs="Arial"/>
        </w:rPr>
        <w:t>Leg uit aan de hand van voorbeelden uit de tekst dat we hier te maken hebben met een personaal perspectief.</w:t>
      </w:r>
      <w:r>
        <w:rPr>
          <w:rStyle w:val="eop"/>
          <w:rFonts w:ascii="Arial" w:hAnsi="Arial" w:cs="Arial"/>
        </w:rPr>
        <w:t> (2pt)</w:t>
      </w:r>
    </w:p>
    <w:p w:rsidR="002103D2" w:rsidRDefault="002103D2" w:rsidP="002103D2">
      <w:pPr>
        <w:pStyle w:val="paragraph"/>
        <w:textAlignment w:val="baseline"/>
        <w:rPr>
          <w:rFonts w:ascii="Arial" w:hAnsi="Arial" w:cs="Arial"/>
        </w:rPr>
      </w:pPr>
    </w:p>
    <w:p w:rsidR="002103D2" w:rsidRDefault="002103D2" w:rsidP="002103D2">
      <w:pPr>
        <w:pStyle w:val="paragraph"/>
        <w:numPr>
          <w:ilvl w:val="0"/>
          <w:numId w:val="3"/>
        </w:numPr>
        <w:textAlignment w:val="baseline"/>
        <w:rPr>
          <w:rStyle w:val="eop"/>
          <w:rFonts w:ascii="Arial" w:hAnsi="Arial" w:cs="Arial"/>
        </w:rPr>
      </w:pPr>
      <w:r>
        <w:rPr>
          <w:rStyle w:val="normaltextrun1"/>
          <w:rFonts w:ascii="Arial" w:hAnsi="Arial" w:cs="Arial"/>
        </w:rPr>
        <w:t>Noem drie manieren waarop de schrijvers in deze tekst spanning opwekken. Licht je antwoord toe met voorbeelden uit de tekst. Let op dat je begrippen gebruikt die we geleerd hebben bij verhaalanalyse.</w:t>
      </w:r>
      <w:r>
        <w:rPr>
          <w:rStyle w:val="eop"/>
          <w:rFonts w:ascii="Arial" w:hAnsi="Arial" w:cs="Arial"/>
        </w:rPr>
        <w:t> (6pt)</w:t>
      </w:r>
    </w:p>
    <w:p w:rsidR="002103D2" w:rsidRDefault="002103D2" w:rsidP="002103D2">
      <w:pPr>
        <w:pStyle w:val="paragraph"/>
        <w:textAlignment w:val="baseline"/>
        <w:rPr>
          <w:rFonts w:ascii="Arial" w:hAnsi="Arial" w:cs="Arial"/>
        </w:rPr>
      </w:pPr>
    </w:p>
    <w:p w:rsidR="002103D2" w:rsidRDefault="002103D2" w:rsidP="002103D2">
      <w:pPr>
        <w:pStyle w:val="paragraph"/>
        <w:numPr>
          <w:ilvl w:val="0"/>
          <w:numId w:val="3"/>
        </w:numPr>
        <w:textAlignment w:val="baseline"/>
        <w:rPr>
          <w:rStyle w:val="eop"/>
          <w:rFonts w:ascii="Arial" w:hAnsi="Arial" w:cs="Arial"/>
        </w:rPr>
      </w:pPr>
      <w:r>
        <w:rPr>
          <w:rStyle w:val="normaltextrun1"/>
          <w:rFonts w:ascii="Arial" w:hAnsi="Arial" w:cs="Arial"/>
        </w:rPr>
        <w:t>Wat is het thema van dit verhaal? Leg je antwoord uit met voorbeelden uit de tekst.</w:t>
      </w:r>
      <w:r>
        <w:rPr>
          <w:rStyle w:val="eop"/>
          <w:rFonts w:ascii="Arial" w:hAnsi="Arial" w:cs="Arial"/>
        </w:rPr>
        <w:t> (3pt)</w:t>
      </w:r>
    </w:p>
    <w:p w:rsidR="002103D2" w:rsidRDefault="002103D2" w:rsidP="002103D2">
      <w:pPr>
        <w:pStyle w:val="paragraph"/>
        <w:textAlignment w:val="baseline"/>
        <w:rPr>
          <w:rFonts w:ascii="Arial" w:hAnsi="Arial" w:cs="Arial"/>
        </w:rPr>
      </w:pPr>
    </w:p>
    <w:p w:rsidR="002103D2" w:rsidRDefault="002103D2" w:rsidP="002103D2">
      <w:pPr>
        <w:pStyle w:val="paragraph"/>
        <w:numPr>
          <w:ilvl w:val="0"/>
          <w:numId w:val="3"/>
        </w:numPr>
        <w:textAlignment w:val="baseline"/>
        <w:rPr>
          <w:rFonts w:ascii="Arial" w:hAnsi="Arial" w:cs="Arial"/>
        </w:rPr>
      </w:pPr>
      <w:r>
        <w:rPr>
          <w:rStyle w:val="normaltextrun1"/>
          <w:rFonts w:ascii="Arial" w:hAnsi="Arial" w:cs="Arial"/>
        </w:rPr>
        <w:t>A. Wat is het belangrijkste concrete motief in dit verhaal? </w:t>
      </w:r>
      <w:r>
        <w:rPr>
          <w:rStyle w:val="eop"/>
          <w:rFonts w:ascii="Arial" w:hAnsi="Arial" w:cs="Arial"/>
        </w:rPr>
        <w:t> (2pt)</w:t>
      </w:r>
    </w:p>
    <w:p w:rsidR="002103D2" w:rsidRDefault="002103D2" w:rsidP="002103D2">
      <w:pPr>
        <w:pStyle w:val="paragraph"/>
        <w:ind w:left="12" w:firstLine="708"/>
        <w:textAlignment w:val="baseline"/>
        <w:rPr>
          <w:rFonts w:ascii="Arial" w:hAnsi="Arial" w:cs="Arial"/>
        </w:rPr>
      </w:pPr>
      <w:r>
        <w:rPr>
          <w:rStyle w:val="normaltextrun1"/>
          <w:rFonts w:ascii="Arial" w:hAnsi="Arial" w:cs="Arial"/>
        </w:rPr>
        <w:t>B. Waar verwijst dit concrete motief naar? Leg je antwoord uit.</w:t>
      </w:r>
      <w:r>
        <w:rPr>
          <w:rStyle w:val="eop"/>
          <w:rFonts w:ascii="Arial" w:hAnsi="Arial" w:cs="Arial"/>
        </w:rPr>
        <w:t> (2pt)</w:t>
      </w:r>
    </w:p>
    <w:p w:rsidR="002103D2" w:rsidRDefault="002103D2" w:rsidP="002103D2"/>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574490" w:rsidRDefault="00574490" w:rsidP="00287B6A">
      <w:pPr>
        <w:rPr>
          <w:rFonts w:ascii="Arial" w:hAnsi="Arial"/>
          <w:b/>
          <w:color w:val="auto"/>
          <w:sz w:val="22"/>
          <w:szCs w:val="22"/>
        </w:rPr>
      </w:pPr>
    </w:p>
    <w:p w:rsidR="00EB7325" w:rsidRDefault="00EB7325" w:rsidP="001E0115">
      <w:pPr>
        <w:rPr>
          <w:rFonts w:ascii="Arial" w:hAnsi="Arial"/>
          <w:b/>
          <w:color w:val="auto"/>
          <w:sz w:val="32"/>
          <w:szCs w:val="32"/>
        </w:rPr>
      </w:pPr>
    </w:p>
    <w:p w:rsidR="00EB7325" w:rsidRDefault="00EB7325" w:rsidP="001E0115">
      <w:pPr>
        <w:rPr>
          <w:rFonts w:ascii="Arial" w:hAnsi="Arial"/>
          <w:b/>
          <w:color w:val="auto"/>
          <w:sz w:val="32"/>
          <w:szCs w:val="32"/>
        </w:rPr>
      </w:pPr>
    </w:p>
    <w:p w:rsidR="00EB7325" w:rsidRDefault="00EB7325" w:rsidP="001E0115">
      <w:pPr>
        <w:rPr>
          <w:rFonts w:ascii="Arial" w:hAnsi="Arial"/>
          <w:b/>
          <w:color w:val="auto"/>
          <w:sz w:val="32"/>
          <w:szCs w:val="32"/>
        </w:rPr>
      </w:pPr>
    </w:p>
    <w:p w:rsidR="00EB7325" w:rsidRDefault="00EB7325" w:rsidP="001E0115">
      <w:pPr>
        <w:rPr>
          <w:rFonts w:ascii="Arial" w:hAnsi="Arial"/>
          <w:b/>
          <w:color w:val="auto"/>
          <w:sz w:val="32"/>
          <w:szCs w:val="32"/>
        </w:rPr>
      </w:pPr>
    </w:p>
    <w:p w:rsidR="00EB7325" w:rsidRDefault="00EB7325" w:rsidP="001E0115">
      <w:pPr>
        <w:rPr>
          <w:rFonts w:ascii="Arial" w:hAnsi="Arial"/>
          <w:b/>
          <w:color w:val="auto"/>
          <w:sz w:val="32"/>
          <w:szCs w:val="32"/>
        </w:rPr>
      </w:pPr>
    </w:p>
    <w:p w:rsidR="00EB7325" w:rsidRDefault="00EB7325" w:rsidP="001E0115">
      <w:pPr>
        <w:rPr>
          <w:rFonts w:ascii="Arial" w:hAnsi="Arial"/>
          <w:b/>
          <w:color w:val="auto"/>
          <w:sz w:val="32"/>
          <w:szCs w:val="32"/>
        </w:rPr>
      </w:pPr>
    </w:p>
    <w:p w:rsidR="001E0115" w:rsidRPr="001E0115" w:rsidRDefault="001E0115" w:rsidP="001E0115">
      <w:pPr>
        <w:rPr>
          <w:rFonts w:ascii="Arial" w:hAnsi="Arial"/>
          <w:b/>
          <w:color w:val="auto"/>
          <w:sz w:val="32"/>
          <w:szCs w:val="32"/>
        </w:rPr>
      </w:pPr>
      <w:r w:rsidRPr="001E0115">
        <w:rPr>
          <w:rFonts w:ascii="Arial" w:hAnsi="Arial"/>
          <w:b/>
          <w:color w:val="auto"/>
          <w:sz w:val="32"/>
          <w:szCs w:val="32"/>
        </w:rPr>
        <w:lastRenderedPageBreak/>
        <w:t>Bijlage bij onderdeel A</w:t>
      </w:r>
    </w:p>
    <w:p w:rsidR="001E0115" w:rsidRDefault="001E0115" w:rsidP="001E0115">
      <w:pPr>
        <w:rPr>
          <w:rFonts w:ascii="Arial" w:hAnsi="Arial"/>
          <w:color w:val="auto"/>
          <w:sz w:val="22"/>
          <w:szCs w:val="22"/>
        </w:rPr>
      </w:pPr>
    </w:p>
    <w:p w:rsidR="00287B6A" w:rsidRPr="001E0115" w:rsidRDefault="00287B6A" w:rsidP="001E0115">
      <w:pPr>
        <w:rPr>
          <w:rFonts w:ascii="Arial" w:hAnsi="Arial"/>
          <w:b/>
          <w:color w:val="auto"/>
          <w:sz w:val="22"/>
          <w:szCs w:val="22"/>
        </w:rPr>
      </w:pPr>
      <w:r w:rsidRPr="00017050">
        <w:rPr>
          <w:rFonts w:ascii="Arial" w:hAnsi="Arial"/>
          <w:color w:val="auto"/>
          <w:sz w:val="22"/>
          <w:szCs w:val="22"/>
        </w:rPr>
        <w:t>Tekst 1</w:t>
      </w:r>
    </w:p>
    <w:p w:rsidR="00287B6A" w:rsidRPr="00017050" w:rsidRDefault="00287B6A" w:rsidP="00B8456F">
      <w:pPr>
        <w:pStyle w:val="artstyletext"/>
        <w:pBdr>
          <w:top w:val="single" w:sz="4" w:space="1" w:color="auto"/>
          <w:left w:val="single" w:sz="4" w:space="4" w:color="auto"/>
          <w:bottom w:val="single" w:sz="4" w:space="1" w:color="auto"/>
          <w:right w:val="single" w:sz="4" w:space="4" w:color="auto"/>
        </w:pBdr>
        <w:spacing w:before="240" w:beforeAutospacing="0" w:after="0" w:afterAutospacing="0"/>
        <w:ind w:left="142" w:right="1411"/>
        <w:rPr>
          <w:rStyle w:val="artstylebylinetime"/>
          <w:rFonts w:ascii="Arial" w:eastAsia="Times New Roman" w:hAnsi="Arial" w:cs="Arial"/>
          <w:b/>
          <w:sz w:val="22"/>
          <w:szCs w:val="22"/>
        </w:rPr>
      </w:pPr>
      <w:r w:rsidRPr="00017050">
        <w:rPr>
          <w:rStyle w:val="artstylebylinetime"/>
          <w:rFonts w:ascii="Arial" w:eastAsia="Times New Roman" w:hAnsi="Arial" w:cs="Arial"/>
          <w:b/>
          <w:sz w:val="22"/>
          <w:szCs w:val="22"/>
        </w:rPr>
        <w:t>De Nederlandse literatuur wordt bedreigd</w:t>
      </w:r>
    </w:p>
    <w:p w:rsidR="00287B6A" w:rsidRPr="00017050" w:rsidRDefault="00287B6A" w:rsidP="00B8456F">
      <w:pPr>
        <w:pStyle w:val="artstyletext"/>
        <w:pBdr>
          <w:top w:val="single" w:sz="4" w:space="1" w:color="auto"/>
          <w:left w:val="single" w:sz="4" w:space="4" w:color="auto"/>
          <w:bottom w:val="single" w:sz="4" w:space="1" w:color="auto"/>
          <w:right w:val="single" w:sz="4" w:space="4" w:color="auto"/>
        </w:pBdr>
        <w:spacing w:before="240" w:beforeAutospacing="0" w:after="0" w:afterAutospacing="0"/>
        <w:ind w:left="142" w:right="1411"/>
        <w:rPr>
          <w:rStyle w:val="artstylebylinetime"/>
          <w:rFonts w:ascii="Arial" w:eastAsia="Times New Roman" w:hAnsi="Arial" w:cs="Arial"/>
          <w:sz w:val="22"/>
          <w:szCs w:val="22"/>
        </w:rPr>
      </w:pPr>
    </w:p>
    <w:p w:rsidR="00287B6A" w:rsidRPr="00017050" w:rsidRDefault="00287B6A" w:rsidP="00B8456F">
      <w:pPr>
        <w:pStyle w:val="artstyletext"/>
        <w:pBdr>
          <w:top w:val="single" w:sz="4" w:space="1" w:color="auto"/>
          <w:left w:val="single" w:sz="4" w:space="4" w:color="auto"/>
          <w:bottom w:val="single" w:sz="4" w:space="1" w:color="auto"/>
          <w:right w:val="single" w:sz="4" w:space="4" w:color="auto"/>
        </w:pBdr>
        <w:spacing w:before="240" w:beforeAutospacing="0" w:after="0" w:afterAutospacing="0"/>
        <w:ind w:left="142" w:right="1411"/>
        <w:rPr>
          <w:rFonts w:ascii="Arial" w:hAnsi="Arial" w:cs="Arial"/>
          <w:sz w:val="22"/>
          <w:szCs w:val="22"/>
        </w:rPr>
      </w:pPr>
      <w:r w:rsidRPr="00017050">
        <w:rPr>
          <w:rFonts w:ascii="Arial" w:hAnsi="Arial" w:cs="Arial"/>
          <w:sz w:val="22"/>
          <w:szCs w:val="22"/>
        </w:rPr>
        <w:t xml:space="preserve">[1] Binnenkort begint de Boekenweek. Daarin staat het Nederlandstalige boek centraal. Hoe lang is dat nog mogelijk, nu dat </w:t>
      </w:r>
      <w:r w:rsidRPr="00017050">
        <w:rPr>
          <w:rFonts w:ascii="Arial" w:hAnsi="Arial" w:cs="Arial"/>
          <w:sz w:val="22"/>
          <w:szCs w:val="22"/>
        </w:rPr>
        <w:softHyphen/>
        <w:t>Nederlandstalige boek onder vuur ligt omdat dat ook met het Nederlands zélf het geval is?</w:t>
      </w:r>
    </w:p>
    <w:p w:rsidR="00287B6A" w:rsidRPr="00017050" w:rsidRDefault="00287B6A" w:rsidP="00B8456F">
      <w:pPr>
        <w:pStyle w:val="artstyletext"/>
        <w:pBdr>
          <w:top w:val="single" w:sz="4" w:space="1" w:color="auto"/>
          <w:left w:val="single" w:sz="4" w:space="4" w:color="auto"/>
          <w:bottom w:val="single" w:sz="4" w:space="1" w:color="auto"/>
          <w:right w:val="single" w:sz="4" w:space="4" w:color="auto"/>
        </w:pBdr>
        <w:spacing w:before="240" w:beforeAutospacing="0" w:after="0" w:afterAutospacing="0"/>
        <w:ind w:left="142" w:right="1411"/>
        <w:rPr>
          <w:rFonts w:ascii="Arial" w:hAnsi="Arial" w:cs="Arial"/>
          <w:sz w:val="22"/>
          <w:szCs w:val="22"/>
        </w:rPr>
      </w:pPr>
      <w:r w:rsidRPr="00017050">
        <w:rPr>
          <w:rFonts w:ascii="Arial" w:hAnsi="Arial" w:cs="Arial"/>
          <w:sz w:val="22"/>
          <w:szCs w:val="22"/>
        </w:rPr>
        <w:t xml:space="preserve">[2] Het </w:t>
      </w:r>
      <w:r w:rsidRPr="00017050">
        <w:rPr>
          <w:rFonts w:ascii="Arial" w:hAnsi="Arial" w:cs="Arial"/>
          <w:sz w:val="22"/>
          <w:szCs w:val="22"/>
        </w:rPr>
        <w:softHyphen/>
        <w:t xml:space="preserve">Nederlands wordt bedreigd. Er is namelijk sprake van toenemend gebruik van Engelse leenwoorden, niet alleen voor nieuwe concepten of zaken, maar ook als vervangers van puur </w:t>
      </w:r>
      <w:r w:rsidRPr="00017050">
        <w:rPr>
          <w:rFonts w:ascii="Arial" w:hAnsi="Arial" w:cs="Arial"/>
          <w:sz w:val="22"/>
          <w:szCs w:val="22"/>
        </w:rPr>
        <w:softHyphen/>
        <w:t xml:space="preserve">Nederlandse woorden. Zo is een boekhouder is al lang </w:t>
      </w:r>
      <w:r w:rsidRPr="00017050">
        <w:rPr>
          <w:rFonts w:ascii="Arial" w:hAnsi="Arial" w:cs="Arial"/>
          <w:i/>
          <w:iCs/>
          <w:sz w:val="22"/>
          <w:szCs w:val="22"/>
        </w:rPr>
        <w:t xml:space="preserve">controller </w:t>
      </w:r>
      <w:r w:rsidRPr="00017050">
        <w:rPr>
          <w:rFonts w:ascii="Arial" w:hAnsi="Arial" w:cs="Arial"/>
          <w:sz w:val="22"/>
          <w:szCs w:val="22"/>
        </w:rPr>
        <w:t xml:space="preserve">gaan heten en uitverkoop is </w:t>
      </w:r>
      <w:r w:rsidRPr="00017050">
        <w:rPr>
          <w:rFonts w:ascii="Arial" w:hAnsi="Arial" w:cs="Arial"/>
          <w:i/>
          <w:iCs/>
          <w:sz w:val="22"/>
          <w:szCs w:val="22"/>
        </w:rPr>
        <w:t xml:space="preserve">sale </w:t>
      </w:r>
      <w:r w:rsidRPr="00017050">
        <w:rPr>
          <w:rFonts w:ascii="Arial" w:hAnsi="Arial" w:cs="Arial"/>
          <w:sz w:val="22"/>
          <w:szCs w:val="22"/>
        </w:rPr>
        <w:t>geworden.</w:t>
      </w:r>
    </w:p>
    <w:p w:rsidR="00287B6A" w:rsidRPr="00017050" w:rsidRDefault="00287B6A" w:rsidP="00B8456F">
      <w:pPr>
        <w:pStyle w:val="artstyletext"/>
        <w:pBdr>
          <w:top w:val="single" w:sz="4" w:space="1" w:color="auto"/>
          <w:left w:val="single" w:sz="4" w:space="4" w:color="auto"/>
          <w:bottom w:val="single" w:sz="4" w:space="1" w:color="auto"/>
          <w:right w:val="single" w:sz="4" w:space="4" w:color="auto"/>
        </w:pBdr>
        <w:spacing w:before="240" w:beforeAutospacing="0" w:after="0" w:afterAutospacing="0"/>
        <w:ind w:left="142" w:right="1411"/>
        <w:rPr>
          <w:rFonts w:ascii="Arial" w:hAnsi="Arial" w:cs="Arial"/>
          <w:sz w:val="22"/>
          <w:szCs w:val="22"/>
        </w:rPr>
      </w:pPr>
      <w:r w:rsidRPr="00017050">
        <w:rPr>
          <w:rFonts w:ascii="Arial" w:hAnsi="Arial" w:cs="Arial"/>
          <w:sz w:val="22"/>
          <w:szCs w:val="22"/>
        </w:rPr>
        <w:t>[3] ‘Ach,’ beweren sommigen, ‘talen lenen nu eenmaal altijd van elkaar.’ Dat klopt, maar de dominantie van het Engels is tegenwoordig zo groot, dat het Nederlands wordt ondermijnd en de rijkdom van de eigen taal wordt ingeruild voor de armoedige kennis van een vreemde taal. Dat daarbij de complexiteit en de subtiliteit van beide talen verloren gaat, is voor iedereen duidelijk.</w:t>
      </w:r>
    </w:p>
    <w:p w:rsidR="00287B6A" w:rsidRPr="00017050" w:rsidRDefault="00287B6A" w:rsidP="00B8456F">
      <w:pPr>
        <w:pStyle w:val="Kop3"/>
        <w:pBdr>
          <w:top w:val="single" w:sz="4" w:space="1" w:color="auto"/>
          <w:left w:val="single" w:sz="4" w:space="4" w:color="auto"/>
          <w:bottom w:val="single" w:sz="4" w:space="1" w:color="auto"/>
          <w:right w:val="single" w:sz="4" w:space="4" w:color="auto"/>
        </w:pBdr>
        <w:spacing w:before="240"/>
        <w:ind w:left="142" w:right="1411"/>
        <w:rPr>
          <w:rFonts w:ascii="Arial" w:hAnsi="Arial" w:cs="Arial"/>
          <w:b w:val="0"/>
          <w:color w:val="auto"/>
          <w:sz w:val="22"/>
          <w:szCs w:val="22"/>
        </w:rPr>
      </w:pPr>
      <w:r w:rsidRPr="00017050">
        <w:rPr>
          <w:rFonts w:ascii="Arial" w:eastAsia="Times New Roman" w:hAnsi="Arial" w:cs="Arial"/>
          <w:b w:val="0"/>
          <w:color w:val="auto"/>
          <w:sz w:val="22"/>
          <w:szCs w:val="22"/>
        </w:rPr>
        <w:t xml:space="preserve">[4] </w:t>
      </w:r>
      <w:r w:rsidRPr="00017050">
        <w:rPr>
          <w:rFonts w:ascii="Arial" w:hAnsi="Arial" w:cs="Arial"/>
          <w:b w:val="0"/>
          <w:color w:val="auto"/>
          <w:sz w:val="22"/>
          <w:szCs w:val="22"/>
        </w:rPr>
        <w:t>De tweede en belangrijkste bedreiging is hierin gelegen dat in steeds meer domeinen Engels wordt gebruikt in plaats van Nederlands. Die taal is met name sterk opgerukt in het onderwijs, van tweetalige peuter</w:t>
      </w:r>
      <w:r w:rsidRPr="00017050">
        <w:rPr>
          <w:rFonts w:ascii="Arial" w:hAnsi="Arial" w:cs="Arial"/>
          <w:b w:val="0"/>
          <w:color w:val="auto"/>
          <w:sz w:val="22"/>
          <w:szCs w:val="22"/>
        </w:rPr>
        <w:softHyphen/>
        <w:t>opvang tot universiteiten die grote delen van hun onderwijsprogramma in het Engels aanbieden.</w:t>
      </w:r>
    </w:p>
    <w:p w:rsidR="00287B6A" w:rsidRPr="00017050" w:rsidRDefault="00287B6A" w:rsidP="00B8456F">
      <w:pPr>
        <w:pStyle w:val="artstyletext"/>
        <w:pBdr>
          <w:top w:val="single" w:sz="4" w:space="1" w:color="auto"/>
          <w:left w:val="single" w:sz="4" w:space="4" w:color="auto"/>
          <w:bottom w:val="single" w:sz="4" w:space="1" w:color="auto"/>
          <w:right w:val="single" w:sz="4" w:space="4" w:color="auto"/>
        </w:pBdr>
        <w:spacing w:before="240" w:beforeAutospacing="0" w:after="0" w:afterAutospacing="0"/>
        <w:ind w:left="142" w:right="1411"/>
        <w:rPr>
          <w:rFonts w:ascii="Arial" w:hAnsi="Arial" w:cs="Arial"/>
          <w:sz w:val="22"/>
          <w:szCs w:val="22"/>
        </w:rPr>
      </w:pPr>
      <w:r w:rsidRPr="00017050">
        <w:rPr>
          <w:rFonts w:ascii="Arial" w:hAnsi="Arial" w:cs="Arial"/>
          <w:sz w:val="22"/>
          <w:szCs w:val="22"/>
        </w:rPr>
        <w:t xml:space="preserve">[5] Er is al veel geschreven en gedebatteerd over de mogelijk positieve en negatieve effecten van de ‘Engelse </w:t>
      </w:r>
      <w:r w:rsidRPr="00017050">
        <w:rPr>
          <w:rFonts w:ascii="Arial" w:hAnsi="Arial" w:cs="Arial"/>
          <w:sz w:val="22"/>
          <w:szCs w:val="22"/>
        </w:rPr>
        <w:softHyphen/>
        <w:t xml:space="preserve">invasie’. Op één punt zal er in ieder </w:t>
      </w:r>
      <w:r w:rsidRPr="00017050">
        <w:rPr>
          <w:rFonts w:ascii="Arial" w:hAnsi="Arial" w:cs="Arial"/>
          <w:sz w:val="22"/>
          <w:szCs w:val="22"/>
        </w:rPr>
        <w:softHyphen/>
        <w:t xml:space="preserve">geval verlies worden geleden en dat is op het gebied van de cultuur, met name de literaire cultuur. De literatuur staat of valt immers met het </w:t>
      </w:r>
      <w:r w:rsidRPr="00017050">
        <w:rPr>
          <w:rFonts w:ascii="Arial" w:hAnsi="Arial" w:cs="Arial"/>
          <w:sz w:val="22"/>
          <w:szCs w:val="22"/>
        </w:rPr>
        <w:softHyphen/>
        <w:t xml:space="preserve">genuanceerde gebruik van en de liefde voor hun taal door schrijvers en lezers. Tekenend is dat de studie </w:t>
      </w:r>
      <w:r w:rsidRPr="00017050">
        <w:rPr>
          <w:rFonts w:ascii="Arial" w:hAnsi="Arial" w:cs="Arial"/>
          <w:sz w:val="22"/>
          <w:szCs w:val="22"/>
        </w:rPr>
        <w:softHyphen/>
        <w:t>Nederlands sterk aan populariteit heeft ingeboet. De Vrije Universiteit is er zelfs toe overgegaan deze studierichting maar op te heffen.</w:t>
      </w:r>
    </w:p>
    <w:p w:rsidR="00287B6A" w:rsidRPr="00017050" w:rsidRDefault="00287B6A" w:rsidP="00B8456F">
      <w:pPr>
        <w:pStyle w:val="artstyletext"/>
        <w:pBdr>
          <w:top w:val="single" w:sz="4" w:space="1" w:color="auto"/>
          <w:left w:val="single" w:sz="4" w:space="4" w:color="auto"/>
          <w:bottom w:val="single" w:sz="4" w:space="1" w:color="auto"/>
          <w:right w:val="single" w:sz="4" w:space="4" w:color="auto"/>
        </w:pBdr>
        <w:spacing w:before="240" w:beforeAutospacing="0" w:after="0" w:afterAutospacing="0"/>
        <w:ind w:left="142" w:right="1411"/>
        <w:rPr>
          <w:rFonts w:ascii="Arial" w:hAnsi="Arial" w:cs="Arial"/>
          <w:sz w:val="22"/>
          <w:szCs w:val="22"/>
        </w:rPr>
      </w:pPr>
      <w:r w:rsidRPr="00017050">
        <w:rPr>
          <w:rFonts w:ascii="Arial" w:hAnsi="Arial" w:cs="Arial"/>
          <w:sz w:val="22"/>
          <w:szCs w:val="22"/>
        </w:rPr>
        <w:t xml:space="preserve">[6] In 2018 wordt bijna 25 procent van de universitaire bacheloropleidingen en al zo’n 75 procent van de masteropleidingen alleen in het </w:t>
      </w:r>
      <w:r w:rsidRPr="00017050">
        <w:rPr>
          <w:rFonts w:ascii="Arial" w:hAnsi="Arial" w:cs="Arial"/>
          <w:sz w:val="22"/>
          <w:szCs w:val="22"/>
        </w:rPr>
        <w:softHyphen/>
        <w:t xml:space="preserve">Engels aangeboden. In een mooi opinieartikel stelde de Nijmeegse hoogleraar Nederlandse literatuurgeschiedenis Lotte Jensen een in dit verband schrijnend dieptepunt aan de orde. Een van haar studenten moest haar eindwerkstuk (uiteraard </w:t>
      </w:r>
      <w:proofErr w:type="spellStart"/>
      <w:r w:rsidRPr="00017050">
        <w:rPr>
          <w:rFonts w:ascii="Arial" w:hAnsi="Arial" w:cs="Arial"/>
          <w:i/>
          <w:iCs/>
          <w:sz w:val="22"/>
          <w:szCs w:val="22"/>
        </w:rPr>
        <w:t>master’s</w:t>
      </w:r>
      <w:proofErr w:type="spellEnd"/>
      <w:r w:rsidRPr="00017050">
        <w:rPr>
          <w:rFonts w:ascii="Arial" w:hAnsi="Arial" w:cs="Arial"/>
          <w:i/>
          <w:iCs/>
          <w:sz w:val="22"/>
          <w:szCs w:val="22"/>
        </w:rPr>
        <w:t xml:space="preserve"> </w:t>
      </w:r>
      <w:r w:rsidRPr="00017050">
        <w:rPr>
          <w:rFonts w:ascii="Arial" w:hAnsi="Arial" w:cs="Arial"/>
          <w:i/>
          <w:iCs/>
          <w:sz w:val="22"/>
          <w:szCs w:val="22"/>
        </w:rPr>
        <w:softHyphen/>
        <w:t>thesis</w:t>
      </w:r>
      <w:r w:rsidRPr="00017050">
        <w:rPr>
          <w:rFonts w:ascii="Arial" w:hAnsi="Arial" w:cs="Arial"/>
          <w:sz w:val="22"/>
          <w:szCs w:val="22"/>
        </w:rPr>
        <w:t xml:space="preserve">) over Vondel voor de ‘researchmaster’ in het Engels schrijven en daarbij ook citaten uit het werk van Vondel vertalen. ‘Het </w:t>
      </w:r>
      <w:proofErr w:type="spellStart"/>
      <w:r w:rsidRPr="00017050">
        <w:rPr>
          <w:rFonts w:ascii="Arial" w:hAnsi="Arial" w:cs="Arial"/>
          <w:sz w:val="22"/>
          <w:szCs w:val="22"/>
        </w:rPr>
        <w:t>hemelsche</w:t>
      </w:r>
      <w:proofErr w:type="spellEnd"/>
      <w:r w:rsidRPr="00017050">
        <w:rPr>
          <w:rFonts w:ascii="Arial" w:hAnsi="Arial" w:cs="Arial"/>
          <w:sz w:val="22"/>
          <w:szCs w:val="22"/>
        </w:rPr>
        <w:t xml:space="preserve"> gerecht’ werd dus ‘</w:t>
      </w:r>
      <w:proofErr w:type="spellStart"/>
      <w:r w:rsidRPr="00017050">
        <w:rPr>
          <w:rFonts w:ascii="Arial" w:hAnsi="Arial" w:cs="Arial"/>
          <w:i/>
          <w:sz w:val="22"/>
          <w:szCs w:val="22"/>
        </w:rPr>
        <w:t>heavenly</w:t>
      </w:r>
      <w:proofErr w:type="spellEnd"/>
      <w:r w:rsidRPr="00017050">
        <w:rPr>
          <w:rFonts w:ascii="Arial" w:hAnsi="Arial" w:cs="Arial"/>
          <w:i/>
          <w:sz w:val="22"/>
          <w:szCs w:val="22"/>
        </w:rPr>
        <w:t xml:space="preserve"> </w:t>
      </w:r>
      <w:proofErr w:type="spellStart"/>
      <w:r w:rsidRPr="00017050">
        <w:rPr>
          <w:rFonts w:ascii="Arial" w:hAnsi="Arial" w:cs="Arial"/>
          <w:i/>
          <w:sz w:val="22"/>
          <w:szCs w:val="22"/>
        </w:rPr>
        <w:t>justice</w:t>
      </w:r>
      <w:proofErr w:type="spellEnd"/>
      <w:r w:rsidRPr="00017050">
        <w:rPr>
          <w:rFonts w:ascii="Arial" w:hAnsi="Arial" w:cs="Arial"/>
          <w:sz w:val="22"/>
          <w:szCs w:val="22"/>
        </w:rPr>
        <w:t>’.</w:t>
      </w:r>
    </w:p>
    <w:p w:rsidR="00287B6A" w:rsidRPr="00017050" w:rsidRDefault="00287B6A" w:rsidP="00B8456F">
      <w:pPr>
        <w:pStyle w:val="artstyletext"/>
        <w:pBdr>
          <w:top w:val="single" w:sz="4" w:space="1" w:color="auto"/>
          <w:left w:val="single" w:sz="4" w:space="4" w:color="auto"/>
          <w:bottom w:val="single" w:sz="4" w:space="1" w:color="auto"/>
          <w:right w:val="single" w:sz="4" w:space="4" w:color="auto"/>
        </w:pBdr>
        <w:spacing w:before="240" w:beforeAutospacing="0" w:after="0" w:afterAutospacing="0"/>
        <w:ind w:left="142" w:right="1411"/>
        <w:rPr>
          <w:rFonts w:ascii="Arial" w:hAnsi="Arial" w:cs="Arial"/>
          <w:sz w:val="22"/>
          <w:szCs w:val="22"/>
        </w:rPr>
      </w:pPr>
      <w:r w:rsidRPr="00017050">
        <w:rPr>
          <w:rFonts w:ascii="Arial" w:hAnsi="Arial" w:cs="Arial"/>
          <w:sz w:val="22"/>
          <w:szCs w:val="22"/>
        </w:rPr>
        <w:t xml:space="preserve">[7] Inmiddels is veel duidelijk geworden over de effecten van die sterke concentratie op het Engels. Meer Engels en minder Nederlands is een slechte zaak, zo simpel is het. Studenten die vooral Engelse </w:t>
      </w:r>
      <w:r w:rsidRPr="00017050">
        <w:rPr>
          <w:rFonts w:ascii="Arial" w:hAnsi="Arial" w:cs="Arial"/>
          <w:sz w:val="22"/>
          <w:szCs w:val="22"/>
        </w:rPr>
        <w:softHyphen/>
        <w:t xml:space="preserve">teksten moeten lezen en zelf in het Engels moeten praten en schrijven, ervaren voortdurend dat hun beheersing van die taal onvoldoende is. </w:t>
      </w:r>
      <w:r w:rsidRPr="00017050">
        <w:rPr>
          <w:rFonts w:ascii="Arial" w:hAnsi="Arial" w:cs="Arial"/>
          <w:sz w:val="22"/>
          <w:szCs w:val="22"/>
        </w:rPr>
        <w:softHyphen/>
        <w:t xml:space="preserve">Bovendien merken ze dat hun gebruik van het Nederlands op academisch niveau tekortschiet. Het lijkt erop dat het Nederlands in sommige kringen in Nederland is gedegradeerd </w:t>
      </w:r>
      <w:r w:rsidRPr="00017050">
        <w:rPr>
          <w:rFonts w:ascii="Arial" w:hAnsi="Arial" w:cs="Arial"/>
          <w:sz w:val="22"/>
          <w:szCs w:val="22"/>
        </w:rPr>
        <w:lastRenderedPageBreak/>
        <w:t xml:space="preserve">tot een </w:t>
      </w:r>
      <w:proofErr w:type="spellStart"/>
      <w:r w:rsidRPr="00017050">
        <w:rPr>
          <w:rFonts w:ascii="Arial" w:hAnsi="Arial" w:cs="Arial"/>
          <w:sz w:val="22"/>
          <w:szCs w:val="22"/>
        </w:rPr>
        <w:t>tweederangstaal</w:t>
      </w:r>
      <w:proofErr w:type="spellEnd"/>
      <w:r w:rsidRPr="00017050">
        <w:rPr>
          <w:rFonts w:ascii="Arial" w:hAnsi="Arial" w:cs="Arial"/>
          <w:sz w:val="22"/>
          <w:szCs w:val="22"/>
        </w:rPr>
        <w:t>, tot een huis-tuin-en-keukentaal. Misschien goed voor de dagelijkse boodschappen en een praatje met de buurvrouw (als zij tenminste geen slechts Engels sprekende expat is), maar niet meer voor zaken die een hoger ontwikkelde taalvaardigheid vereisen.</w:t>
      </w:r>
    </w:p>
    <w:p w:rsidR="00287B6A" w:rsidRPr="00017050" w:rsidRDefault="00287B6A" w:rsidP="00B8456F">
      <w:pPr>
        <w:pStyle w:val="artstyletext"/>
        <w:pBdr>
          <w:top w:val="single" w:sz="4" w:space="1" w:color="auto"/>
          <w:left w:val="single" w:sz="4" w:space="4" w:color="auto"/>
          <w:bottom w:val="single" w:sz="4" w:space="1" w:color="auto"/>
          <w:right w:val="single" w:sz="4" w:space="4" w:color="auto"/>
        </w:pBdr>
        <w:spacing w:before="240" w:beforeAutospacing="0" w:after="0" w:afterAutospacing="0"/>
        <w:ind w:left="142" w:right="1411"/>
        <w:rPr>
          <w:rFonts w:ascii="Arial" w:hAnsi="Arial" w:cs="Arial"/>
          <w:sz w:val="22"/>
          <w:szCs w:val="22"/>
        </w:rPr>
      </w:pPr>
      <w:r w:rsidRPr="00017050">
        <w:rPr>
          <w:rFonts w:ascii="Arial" w:hAnsi="Arial" w:cs="Arial"/>
          <w:sz w:val="22"/>
          <w:szCs w:val="22"/>
        </w:rPr>
        <w:t>[8] Wie de taal van een land onvoldoende beheerst, kan niet volwaardig deelnemen aan het literaire leven van dat land. Het lezen van boeken in ‘je moedertaal’ wordt moeilijker als je de finesses van die taal niet meer onder de knie hebt, als je niet meer gewend bent op academisch niveau (maar ook daaronder) die taal te gebruiken.</w:t>
      </w:r>
    </w:p>
    <w:p w:rsidR="00287B6A" w:rsidRDefault="00287B6A" w:rsidP="00B8456F">
      <w:pPr>
        <w:pStyle w:val="artstyletext"/>
        <w:pBdr>
          <w:top w:val="single" w:sz="4" w:space="1" w:color="auto"/>
          <w:left w:val="single" w:sz="4" w:space="4" w:color="auto"/>
          <w:bottom w:val="single" w:sz="4" w:space="1" w:color="auto"/>
          <w:right w:val="single" w:sz="4" w:space="4" w:color="auto"/>
        </w:pBdr>
        <w:spacing w:before="240" w:beforeAutospacing="0" w:after="0" w:afterAutospacing="0"/>
        <w:ind w:left="142" w:right="1411"/>
        <w:rPr>
          <w:rFonts w:ascii="Arial" w:hAnsi="Arial" w:cs="Arial"/>
          <w:sz w:val="22"/>
          <w:szCs w:val="22"/>
        </w:rPr>
      </w:pPr>
      <w:r w:rsidRPr="00017050">
        <w:rPr>
          <w:rFonts w:ascii="Arial" w:hAnsi="Arial" w:cs="Arial"/>
          <w:sz w:val="22"/>
          <w:szCs w:val="22"/>
        </w:rPr>
        <w:t xml:space="preserve">[9] De toenemende verengelsing van de Nederlandse samenleving, en vooral die van het wetenschappelijk en hoger onderwijs zal dus negatieve </w:t>
      </w:r>
      <w:r w:rsidRPr="00017050">
        <w:rPr>
          <w:rFonts w:ascii="Arial" w:hAnsi="Arial" w:cs="Arial"/>
          <w:sz w:val="22"/>
          <w:szCs w:val="22"/>
        </w:rPr>
        <w:softHyphen/>
        <w:t>effecten hebben op de Nederlandse cultuur, en wel speciaal op de literatuur. Wie kan en zal bij een voortgaande invasie van het Engels over enkele decennia nog Multatuli, Hella Haasse, Remco Campert of Arnon Grunberg lezen? Door het toenemend gebruik van het Engels zal de stem van de Nederlandse literatuur in al haar nuances langzaamaan zachter klinken en tenslotte stilvallen. Wat verdwijnt, keert niet meer terug.</w:t>
      </w:r>
    </w:p>
    <w:p w:rsidR="00287B6A" w:rsidRPr="00705008" w:rsidRDefault="00287B6A" w:rsidP="00B8456F">
      <w:pPr>
        <w:pStyle w:val="artstyletext"/>
        <w:pBdr>
          <w:top w:val="single" w:sz="4" w:space="1" w:color="auto"/>
          <w:left w:val="single" w:sz="4" w:space="4" w:color="auto"/>
          <w:bottom w:val="single" w:sz="4" w:space="1" w:color="auto"/>
          <w:right w:val="single" w:sz="4" w:space="4" w:color="auto"/>
        </w:pBdr>
        <w:spacing w:before="240" w:beforeAutospacing="0" w:after="0" w:afterAutospacing="0"/>
        <w:ind w:left="142" w:right="1411"/>
        <w:rPr>
          <w:rFonts w:ascii="Arial" w:hAnsi="Arial" w:cs="Arial"/>
          <w:i/>
          <w:sz w:val="22"/>
          <w:szCs w:val="22"/>
        </w:rPr>
      </w:pPr>
      <w:r w:rsidRPr="00705008">
        <w:rPr>
          <w:rFonts w:ascii="Arial" w:hAnsi="Arial" w:cs="Arial"/>
          <w:i/>
          <w:sz w:val="22"/>
          <w:szCs w:val="22"/>
        </w:rPr>
        <w:t>Naar: René Appel en Nelleke Noordervliet, de Volkskrant, 19 maart 2019</w:t>
      </w:r>
    </w:p>
    <w:p w:rsidR="00287B6A" w:rsidRPr="00017050" w:rsidRDefault="00287B6A" w:rsidP="00B8456F">
      <w:pPr>
        <w:spacing w:before="240"/>
        <w:rPr>
          <w:rFonts w:ascii="Arial" w:hAnsi="Arial"/>
          <w:sz w:val="22"/>
          <w:szCs w:val="22"/>
        </w:rPr>
      </w:pPr>
    </w:p>
    <w:p w:rsidR="0048006C" w:rsidRDefault="0048006C"/>
    <w:p w:rsidR="00B8456F" w:rsidRDefault="00B8456F"/>
    <w:p w:rsidR="00B8456F" w:rsidRDefault="00B8456F"/>
    <w:p w:rsidR="00B8456F" w:rsidRDefault="00B8456F"/>
    <w:p w:rsidR="00B8456F" w:rsidRDefault="00B8456F"/>
    <w:p w:rsidR="00B8456F" w:rsidRDefault="00B8456F"/>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B8456F" w:rsidRDefault="001E0115">
      <w:pPr>
        <w:rPr>
          <w:b/>
          <w:sz w:val="28"/>
          <w:szCs w:val="28"/>
        </w:rPr>
      </w:pPr>
      <w:r w:rsidRPr="001E0115">
        <w:rPr>
          <w:b/>
          <w:sz w:val="28"/>
          <w:szCs w:val="28"/>
        </w:rPr>
        <w:lastRenderedPageBreak/>
        <w:t>Bijlage</w:t>
      </w:r>
      <w:r>
        <w:rPr>
          <w:b/>
          <w:sz w:val="28"/>
          <w:szCs w:val="28"/>
        </w:rPr>
        <w:t>n</w:t>
      </w:r>
      <w:r w:rsidRPr="001E0115">
        <w:rPr>
          <w:b/>
          <w:sz w:val="28"/>
          <w:szCs w:val="28"/>
        </w:rPr>
        <w:t xml:space="preserve"> bij onderdeel B</w:t>
      </w:r>
    </w:p>
    <w:p w:rsidR="001E0115" w:rsidRDefault="001E0115">
      <w:pPr>
        <w:rPr>
          <w:b/>
          <w:sz w:val="28"/>
          <w:szCs w:val="28"/>
        </w:rPr>
      </w:pPr>
    </w:p>
    <w:p w:rsidR="001E0115" w:rsidRDefault="001E0115" w:rsidP="001E0115">
      <w:pPr>
        <w:spacing w:after="270" w:line="863" w:lineRule="atLeast"/>
        <w:textAlignment w:val="baseline"/>
        <w:outlineLvl w:val="0"/>
        <w:rPr>
          <w:rFonts w:ascii="Arial" w:eastAsia="Times New Roman" w:hAnsi="Arial"/>
          <w:b/>
          <w:kern w:val="36"/>
          <w:sz w:val="40"/>
          <w:szCs w:val="40"/>
        </w:rPr>
      </w:pPr>
      <w:r w:rsidRPr="00AB6BB4">
        <w:rPr>
          <w:rFonts w:ascii="Arial" w:eastAsia="Times New Roman" w:hAnsi="Arial"/>
          <w:b/>
          <w:kern w:val="36"/>
          <w:sz w:val="40"/>
          <w:szCs w:val="40"/>
        </w:rPr>
        <w:t>Schijnveiligheid? Zal wel. Ik zet zo’n mondkapje op</w:t>
      </w:r>
    </w:p>
    <w:p w:rsidR="001E0115" w:rsidRPr="00AB6BB4" w:rsidRDefault="001E0115" w:rsidP="001E0115">
      <w:pPr>
        <w:spacing w:after="270" w:line="863" w:lineRule="atLeast"/>
        <w:textAlignment w:val="baseline"/>
        <w:outlineLvl w:val="0"/>
        <w:rPr>
          <w:rFonts w:ascii="Arial" w:eastAsia="Times New Roman" w:hAnsi="Arial"/>
          <w:b/>
          <w:kern w:val="36"/>
          <w:sz w:val="28"/>
          <w:szCs w:val="28"/>
        </w:rPr>
      </w:pPr>
      <w:r w:rsidRPr="00AB6BB4">
        <w:rPr>
          <w:rFonts w:ascii="Arial" w:eastAsia="Times New Roman" w:hAnsi="Arial"/>
          <w:b/>
          <w:bCs/>
          <w:i/>
          <w:iCs/>
          <w:sz w:val="28"/>
          <w:szCs w:val="28"/>
          <w:bdr w:val="none" w:sz="0" w:space="0" w:color="auto" w:frame="1"/>
        </w:rPr>
        <w:t>Rosanne Hertzberger</w:t>
      </w:r>
      <w:r w:rsidRPr="00AB6BB4">
        <w:rPr>
          <w:rFonts w:ascii="Arial" w:eastAsia="Times New Roman" w:hAnsi="Arial"/>
          <w:i/>
          <w:iCs/>
          <w:sz w:val="28"/>
          <w:szCs w:val="28"/>
        </w:rPr>
        <w:t> </w:t>
      </w:r>
    </w:p>
    <w:p w:rsidR="001E0115" w:rsidRPr="004C7D95" w:rsidRDefault="001E0115" w:rsidP="001E0115">
      <w:pPr>
        <w:spacing w:line="408" w:lineRule="atLeast"/>
        <w:textAlignment w:val="baseline"/>
        <w:rPr>
          <w:sz w:val="24"/>
          <w:szCs w:val="24"/>
        </w:rPr>
      </w:pPr>
      <w:r w:rsidRPr="004C7D95">
        <w:rPr>
          <w:sz w:val="24"/>
          <w:szCs w:val="24"/>
          <w:bdr w:val="none" w:sz="0" w:space="0" w:color="auto" w:frame="1"/>
        </w:rPr>
        <w:t>I</w:t>
      </w:r>
      <w:r w:rsidRPr="004C7D95">
        <w:rPr>
          <w:sz w:val="24"/>
          <w:szCs w:val="24"/>
        </w:rPr>
        <w:t>k weet niet of ik het aandoenlijk of angstaanjagend vind hoe Nederland de afgelopen weken zo braaf op ‘de wetenschap’ bleef vertrouwen. Vooral in de Tweede Kamer heerste er lang een soort niet-aanvalsverdrag. Het RIVM was heilig, we gingen ons baseren op feiten en de wetenschap heerste voor eeuwig en altijd. Amen.</w:t>
      </w:r>
    </w:p>
    <w:p w:rsidR="001E0115" w:rsidRPr="004C7D95" w:rsidRDefault="001E0115" w:rsidP="001E0115">
      <w:pPr>
        <w:spacing w:after="270" w:line="408" w:lineRule="atLeast"/>
        <w:textAlignment w:val="baseline"/>
        <w:rPr>
          <w:sz w:val="24"/>
          <w:szCs w:val="24"/>
        </w:rPr>
      </w:pPr>
      <w:r w:rsidRPr="004C7D95">
        <w:rPr>
          <w:sz w:val="24"/>
          <w:szCs w:val="24"/>
        </w:rPr>
        <w:t>Vooral bij de wekelijkse technische briefings luisterden Kamerleden kritiekloos naar RIVM-voorman Van Dissel, en dankten hem voor zoveel wijsheid en richting van bovenaf. Maar beetje bij beetje zien we nu barstjes ontstaan. Toen het deze week in de briefing over mondkapjes ging, werden de gelovigen toch ietwat onrustig. Van Dissel moest meerdere keren benadrukken dat er een gebrek aan mondkapjes was en dat wat er beschikbaar was naar de zorg moest. Dat het vooral niet de bedoeling was dat mensen zomaar zelf mondkapjes gingen dragen ‘in de publieke ruimte’. Zulk soort eigen initiatieven en zelf nadenken door burgers vond het RIVM ronduit gevaarlijk, dat bleek uit alles.</w:t>
      </w:r>
    </w:p>
    <w:p w:rsidR="001E0115" w:rsidRPr="004C7D95" w:rsidRDefault="001E0115" w:rsidP="001E0115">
      <w:pPr>
        <w:spacing w:after="270" w:line="408" w:lineRule="atLeast"/>
        <w:textAlignment w:val="baseline"/>
        <w:rPr>
          <w:sz w:val="24"/>
          <w:szCs w:val="24"/>
        </w:rPr>
      </w:pPr>
      <w:r w:rsidRPr="004C7D95">
        <w:rPr>
          <w:sz w:val="24"/>
          <w:szCs w:val="24"/>
        </w:rPr>
        <w:t>Schijnveiligheid! Dat woord valt telkens weer. En bovendien: hoe konden al die amateurs weten hoe je zo’n mondkapje correct gebruikt? Via sociale media zeker? Bah!</w:t>
      </w:r>
    </w:p>
    <w:p w:rsidR="001E0115" w:rsidRPr="004C7D95" w:rsidRDefault="001E0115" w:rsidP="001E0115">
      <w:pPr>
        <w:spacing w:line="408" w:lineRule="atLeast"/>
        <w:textAlignment w:val="baseline"/>
        <w:rPr>
          <w:sz w:val="24"/>
          <w:szCs w:val="24"/>
        </w:rPr>
      </w:pPr>
      <w:r w:rsidRPr="004C7D95">
        <w:rPr>
          <w:sz w:val="24"/>
          <w:szCs w:val="24"/>
        </w:rPr>
        <w:t xml:space="preserve">Iets minder voorzichtig dan normaal vroeg CDA-Kamerlid </w:t>
      </w:r>
      <w:proofErr w:type="spellStart"/>
      <w:r w:rsidRPr="004C7D95">
        <w:rPr>
          <w:sz w:val="24"/>
          <w:szCs w:val="24"/>
        </w:rPr>
        <w:t>Joba</w:t>
      </w:r>
      <w:proofErr w:type="spellEnd"/>
      <w:r w:rsidRPr="004C7D95">
        <w:rPr>
          <w:sz w:val="24"/>
          <w:szCs w:val="24"/>
        </w:rPr>
        <w:t xml:space="preserve"> van den Berg of mondkapjes misschien in trieste situaties een alternatief konden bieden voor </w:t>
      </w:r>
      <w:proofErr w:type="spellStart"/>
      <w:r w:rsidRPr="004C7D95">
        <w:rPr>
          <w:i/>
          <w:iCs/>
          <w:sz w:val="24"/>
          <w:szCs w:val="24"/>
          <w:bdr w:val="none" w:sz="0" w:space="0" w:color="auto" w:frame="1"/>
        </w:rPr>
        <w:t>social</w:t>
      </w:r>
      <w:proofErr w:type="spellEnd"/>
      <w:r w:rsidRPr="004C7D95">
        <w:rPr>
          <w:i/>
          <w:iCs/>
          <w:sz w:val="24"/>
          <w:szCs w:val="24"/>
          <w:bdr w:val="none" w:sz="0" w:space="0" w:color="auto" w:frame="1"/>
        </w:rPr>
        <w:t xml:space="preserve"> </w:t>
      </w:r>
      <w:proofErr w:type="spellStart"/>
      <w:r w:rsidRPr="004C7D95">
        <w:rPr>
          <w:i/>
          <w:iCs/>
          <w:sz w:val="24"/>
          <w:szCs w:val="24"/>
          <w:bdr w:val="none" w:sz="0" w:space="0" w:color="auto" w:frame="1"/>
        </w:rPr>
        <w:t>distancing</w:t>
      </w:r>
      <w:proofErr w:type="spellEnd"/>
      <w:r w:rsidRPr="004C7D95">
        <w:rPr>
          <w:sz w:val="24"/>
          <w:szCs w:val="24"/>
        </w:rPr>
        <w:t xml:space="preserve">? Daar zag Van Dissel het nut niet van in. Wanneer iedereen zich houdt aan de richtlijnen van handhygiëne en </w:t>
      </w:r>
      <w:r w:rsidRPr="004C7D95">
        <w:rPr>
          <w:sz w:val="24"/>
          <w:szCs w:val="24"/>
        </w:rPr>
        <w:lastRenderedPageBreak/>
        <w:t>afstand houden en bij symptomen thuisblijft, hebben mondkapjes geen toegevoegde waarde.</w:t>
      </w:r>
    </w:p>
    <w:p w:rsidR="001E0115" w:rsidRPr="004C7D95" w:rsidRDefault="001E0115" w:rsidP="001E0115">
      <w:pPr>
        <w:spacing w:after="270" w:line="408" w:lineRule="atLeast"/>
        <w:textAlignment w:val="baseline"/>
        <w:rPr>
          <w:sz w:val="24"/>
          <w:szCs w:val="24"/>
        </w:rPr>
      </w:pPr>
      <w:r w:rsidRPr="004C7D95">
        <w:rPr>
          <w:sz w:val="24"/>
          <w:szCs w:val="24"/>
        </w:rPr>
        <w:t>Het CDA-Kamerlid doelde met die ‘trieste situaties’ misschien op de duizenden Nederlanders die deze weken afscheid moeten nemen van hun corona-besmette partners, vaders en moeders. Zou een mondkapje mensen in de gelegenheid kunnen stellen om te troosten, te omhelzen, of überhaupt op bezoek te komen? Maar nee, de wetenschap blijft akelig stil wanneer dat soort vragen worden voorgelegd.</w:t>
      </w:r>
    </w:p>
    <w:p w:rsidR="001E0115" w:rsidRPr="004C7D95" w:rsidRDefault="001E0115" w:rsidP="001E0115">
      <w:pPr>
        <w:spacing w:after="270" w:line="408" w:lineRule="atLeast"/>
        <w:textAlignment w:val="baseline"/>
        <w:rPr>
          <w:sz w:val="24"/>
          <w:szCs w:val="24"/>
        </w:rPr>
      </w:pPr>
      <w:r w:rsidRPr="004C7D95">
        <w:rPr>
          <w:sz w:val="24"/>
          <w:szCs w:val="24"/>
        </w:rPr>
        <w:t>Als iedereen zich aan de richtlijnen houdt, zijn mondkapjes niet nodig, zo blijft het RIVM herhalen. Die redenering doet steeds meer denken aan de aversie van de katholieke kerk tegen condooms. Als iedereen gewoon netjes gehoorzaamt en alleen binnen het huwelijk aan heteroseks doet, heb je helemaal geen aidsprobleem.</w:t>
      </w:r>
    </w:p>
    <w:p w:rsidR="001E0115" w:rsidRPr="004C7D95" w:rsidRDefault="001E0115" w:rsidP="001E0115">
      <w:pPr>
        <w:spacing w:after="270" w:line="408" w:lineRule="atLeast"/>
        <w:textAlignment w:val="baseline"/>
        <w:rPr>
          <w:sz w:val="24"/>
          <w:szCs w:val="24"/>
        </w:rPr>
      </w:pPr>
      <w:r w:rsidRPr="004C7D95">
        <w:rPr>
          <w:sz w:val="24"/>
          <w:szCs w:val="24"/>
        </w:rPr>
        <w:t xml:space="preserve">Het begint steeds meer te schuren. De interpretatie van de wetenschappelijke studies door de </w:t>
      </w:r>
      <w:proofErr w:type="spellStart"/>
      <w:r w:rsidRPr="004C7D95">
        <w:rPr>
          <w:sz w:val="24"/>
          <w:szCs w:val="24"/>
        </w:rPr>
        <w:t>schriftgeleerden</w:t>
      </w:r>
      <w:proofErr w:type="spellEnd"/>
      <w:r w:rsidRPr="004C7D95">
        <w:rPr>
          <w:sz w:val="24"/>
          <w:szCs w:val="24"/>
        </w:rPr>
        <w:t xml:space="preserve"> van het RIVM blijkt nogal creatief. Wie zelf het ontoegankelijke Latijn van de hermetische wetenschappelijke teksten kan ontcijferen, weet dat mensen al besmettelijk zijn voor ze kuchen of koorts hebben. Thuisblijven bij symptomen volstaat maar deels.</w:t>
      </w:r>
    </w:p>
    <w:p w:rsidR="001E0115" w:rsidRPr="004C7D95" w:rsidRDefault="001E0115" w:rsidP="001E0115">
      <w:pPr>
        <w:spacing w:after="270" w:line="408" w:lineRule="atLeast"/>
        <w:textAlignment w:val="baseline"/>
        <w:rPr>
          <w:sz w:val="24"/>
          <w:szCs w:val="24"/>
        </w:rPr>
      </w:pPr>
      <w:r w:rsidRPr="004C7D95">
        <w:rPr>
          <w:sz w:val="24"/>
          <w:szCs w:val="24"/>
        </w:rPr>
        <w:t>Bovendien is er wel degelijk een alternatief voor de wetenschappelijk verantwoorde professionele mondkapjes. Je zou bijvoorbeeld helemaal zelf een kapje bij elkaar kunnen naaien, volgens een patroon dat je op die levensgevaarlijke sociale media vindt.</w:t>
      </w:r>
    </w:p>
    <w:p w:rsidR="001E0115" w:rsidRPr="004C7D95" w:rsidRDefault="001E0115" w:rsidP="001E0115">
      <w:pPr>
        <w:spacing w:after="270" w:line="408" w:lineRule="atLeast"/>
        <w:textAlignment w:val="baseline"/>
        <w:rPr>
          <w:sz w:val="24"/>
          <w:szCs w:val="24"/>
        </w:rPr>
      </w:pPr>
      <w:r w:rsidRPr="004C7D95">
        <w:rPr>
          <w:sz w:val="24"/>
          <w:szCs w:val="24"/>
        </w:rPr>
        <w:t xml:space="preserve">Dedain voor dat soort burgerlijke zelfredzaamheid en vindingrijkheid kon Van Dissel deze week maar moeilijk verbergen. „Je kunt je afvragen of dat bij wijze van spreken TNO-gekeurde mondkapjes worden als iemand thuis met de naaimachine aan de slag gaat”, antwoordde hij toen Thierry </w:t>
      </w:r>
      <w:proofErr w:type="spellStart"/>
      <w:r w:rsidRPr="004C7D95">
        <w:rPr>
          <w:sz w:val="24"/>
          <w:szCs w:val="24"/>
        </w:rPr>
        <w:t>Baudet</w:t>
      </w:r>
      <w:proofErr w:type="spellEnd"/>
      <w:r w:rsidRPr="004C7D95">
        <w:rPr>
          <w:sz w:val="24"/>
          <w:szCs w:val="24"/>
        </w:rPr>
        <w:t xml:space="preserve"> (</w:t>
      </w:r>
      <w:proofErr w:type="spellStart"/>
      <w:r w:rsidRPr="004C7D95">
        <w:rPr>
          <w:sz w:val="24"/>
          <w:szCs w:val="24"/>
        </w:rPr>
        <w:t>FvD</w:t>
      </w:r>
      <w:proofErr w:type="spellEnd"/>
      <w:r w:rsidRPr="004C7D95">
        <w:rPr>
          <w:sz w:val="24"/>
          <w:szCs w:val="24"/>
        </w:rPr>
        <w:t>) hem vroeg naar het nut van zelfgemaakte mondkapjes.</w:t>
      </w:r>
    </w:p>
    <w:p w:rsidR="001E0115" w:rsidRPr="004C7D95" w:rsidRDefault="001E0115" w:rsidP="001E0115">
      <w:pPr>
        <w:spacing w:after="270" w:line="408" w:lineRule="atLeast"/>
        <w:textAlignment w:val="baseline"/>
        <w:rPr>
          <w:sz w:val="24"/>
          <w:szCs w:val="24"/>
        </w:rPr>
      </w:pPr>
      <w:r w:rsidRPr="004C7D95">
        <w:rPr>
          <w:sz w:val="24"/>
          <w:szCs w:val="24"/>
        </w:rPr>
        <w:t xml:space="preserve">Ga vooral niet zelf aan de slag met dat soort amateuristische houtje-touwtje methodes, leek hij ons op het hart te drukken. U heeft er </w:t>
      </w:r>
      <w:r w:rsidRPr="004C7D95">
        <w:rPr>
          <w:sz w:val="24"/>
          <w:szCs w:val="24"/>
        </w:rPr>
        <w:lastRenderedPageBreak/>
        <w:t xml:space="preserve">tenslotte niet voor doorgeleerd. U heeft geen literatuurstudie gedaan naar de verschillende gepubliceerde en door </w:t>
      </w:r>
      <w:proofErr w:type="spellStart"/>
      <w:r w:rsidRPr="004C7D95">
        <w:rPr>
          <w:sz w:val="24"/>
          <w:szCs w:val="24"/>
        </w:rPr>
        <w:t>gepeerreviewde</w:t>
      </w:r>
      <w:proofErr w:type="spellEnd"/>
      <w:r w:rsidRPr="004C7D95">
        <w:rPr>
          <w:sz w:val="24"/>
          <w:szCs w:val="24"/>
        </w:rPr>
        <w:t xml:space="preserve"> artikelen met statistisch significant bewijs welke patronen, stoffen, elastiekjes en wasmachineprogramma’s effectief zijn. Wij zullen het schrift voor u bestuderen en u meedelen wat correct gedrag is.</w:t>
      </w:r>
    </w:p>
    <w:p w:rsidR="001E0115" w:rsidRPr="004C7D95" w:rsidRDefault="001E0115" w:rsidP="001E0115">
      <w:pPr>
        <w:spacing w:after="270" w:line="408" w:lineRule="atLeast"/>
        <w:textAlignment w:val="baseline"/>
        <w:rPr>
          <w:sz w:val="24"/>
          <w:szCs w:val="24"/>
        </w:rPr>
      </w:pPr>
      <w:r w:rsidRPr="004C7D95">
        <w:rPr>
          <w:sz w:val="24"/>
          <w:szCs w:val="24"/>
        </w:rPr>
        <w:t>Levensgevaarlijk misschien, maar ik heb toch besloten niet te wachten tot het oordeel van bovenaf op ons neerdaalt. Ik begeef me niet meer in het openbaar vervoer of supermarkt zonder de mondkapjes die ik kreeg van een team vrijwilligers. Ik heb geen cursus gevolgd. Ik heb geen certificaat ‘verantwoord mondkapjes gebruik’ behaald. Mijn eigen onwetenschappelijke inschatting is dat het beter is dan niets. En soms moet je de wetenschap even links laten liggen, zeker wanneer zij jou links laten liggen.</w:t>
      </w:r>
    </w:p>
    <w:p w:rsidR="001E0115" w:rsidRPr="004C7D95" w:rsidRDefault="001E0115" w:rsidP="001E0115">
      <w:pPr>
        <w:rPr>
          <w:sz w:val="24"/>
          <w:szCs w:val="24"/>
        </w:rPr>
      </w:pPr>
    </w:p>
    <w:p w:rsidR="001E0115" w:rsidRPr="004C7D95" w:rsidRDefault="001E0115">
      <w:pPr>
        <w:rPr>
          <w:b/>
          <w:sz w:val="24"/>
          <w:szCs w:val="24"/>
        </w:rPr>
      </w:pPr>
      <w:r w:rsidRPr="004C7D95">
        <w:rPr>
          <w:b/>
          <w:sz w:val="24"/>
          <w:szCs w:val="24"/>
        </w:rPr>
        <w:t>Uit: NRC Handelsblad, 20 april 2020</w:t>
      </w:r>
    </w:p>
    <w:p w:rsidR="001E0115" w:rsidRDefault="001E0115">
      <w:pPr>
        <w:rPr>
          <w:b/>
          <w:sz w:val="28"/>
          <w:szCs w:val="28"/>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EB7325" w:rsidRDefault="00EB7325" w:rsidP="001E0115">
      <w:pPr>
        <w:spacing w:after="165" w:line="240" w:lineRule="atLeast"/>
        <w:outlineLvl w:val="3"/>
        <w:rPr>
          <w:rFonts w:ascii="Arial" w:eastAsia="Times New Roman" w:hAnsi="Arial"/>
          <w:b/>
          <w:bCs/>
          <w:caps/>
        </w:rPr>
      </w:pPr>
    </w:p>
    <w:p w:rsidR="001E0115" w:rsidRPr="00962F78" w:rsidRDefault="001E0115" w:rsidP="001E0115">
      <w:pPr>
        <w:spacing w:after="165" w:line="240" w:lineRule="atLeast"/>
        <w:outlineLvl w:val="3"/>
        <w:rPr>
          <w:rFonts w:ascii="Arial" w:eastAsia="Times New Roman" w:hAnsi="Arial"/>
          <w:b/>
          <w:bCs/>
          <w:caps/>
        </w:rPr>
      </w:pPr>
      <w:r w:rsidRPr="00962F78">
        <w:rPr>
          <w:rFonts w:ascii="Arial" w:eastAsia="Times New Roman" w:hAnsi="Arial"/>
          <w:b/>
          <w:bCs/>
          <w:caps/>
        </w:rPr>
        <w:lastRenderedPageBreak/>
        <w:t>COLUMN</w:t>
      </w:r>
      <w:r>
        <w:rPr>
          <w:rFonts w:ascii="Arial" w:eastAsia="Times New Roman" w:hAnsi="Arial"/>
          <w:b/>
          <w:bCs/>
          <w:caps/>
        </w:rPr>
        <w:t xml:space="preserve"> </w:t>
      </w:r>
      <w:r w:rsidRPr="00962F78">
        <w:rPr>
          <w:rFonts w:ascii="Arial" w:eastAsia="Times New Roman" w:hAnsi="Arial"/>
          <w:caps/>
          <w:color w:val="111111"/>
        </w:rPr>
        <w:t>BERT WAGENDORP</w:t>
      </w:r>
    </w:p>
    <w:p w:rsidR="001E0115" w:rsidRPr="00962F78" w:rsidRDefault="001E0115" w:rsidP="001E0115">
      <w:pPr>
        <w:spacing w:after="300" w:line="675" w:lineRule="atLeast"/>
        <w:outlineLvl w:val="0"/>
        <w:rPr>
          <w:rFonts w:ascii="Arial" w:eastAsia="Times New Roman" w:hAnsi="Arial"/>
          <w:b/>
          <w:spacing w:val="-8"/>
          <w:kern w:val="36"/>
          <w:sz w:val="40"/>
          <w:szCs w:val="40"/>
        </w:rPr>
      </w:pPr>
      <w:r w:rsidRPr="00962F78">
        <w:rPr>
          <w:rFonts w:ascii="Arial" w:eastAsia="Times New Roman" w:hAnsi="Arial"/>
          <w:b/>
          <w:spacing w:val="-8"/>
          <w:kern w:val="36"/>
          <w:sz w:val="40"/>
          <w:szCs w:val="40"/>
        </w:rPr>
        <w:t>Het niet-medische mondkapje is dus een niet-beschermend beschermend mondkapje</w:t>
      </w:r>
    </w:p>
    <w:p w:rsidR="001E0115" w:rsidRPr="00962F78" w:rsidRDefault="001E0115" w:rsidP="001E0115">
      <w:pPr>
        <w:rPr>
          <w:rFonts w:ascii="Arial" w:eastAsia="Times New Roman" w:hAnsi="Arial"/>
        </w:rPr>
      </w:pPr>
      <w:r w:rsidRPr="00962F78">
        <w:rPr>
          <w:rFonts w:ascii="Arial" w:eastAsia="Times New Roman" w:hAnsi="Arial"/>
          <w:noProof/>
        </w:rPr>
        <mc:AlternateContent>
          <mc:Choice Requires="wps">
            <w:drawing>
              <wp:inline distT="0" distB="0" distL="0" distR="0" wp14:anchorId="17FA42F0" wp14:editId="76E6A20A">
                <wp:extent cx="307975" cy="307975"/>
                <wp:effectExtent l="0" t="0" r="0" b="0"/>
                <wp:docPr id="6" name="AutoShape 1" descr="https://images2.persgroep.net/rcs/RaaGFZ2HQ9_85hxRnE6MO1DfMug/diocontent/163478042/_fitwidth/1240?appId=93a17a8fd81db0de025c8abd1cca1279&amp;quality=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920266" id="AutoShape 1" o:spid="_x0000_s1026" alt="https://images2.persgroep.net/rcs/RaaGFZ2HQ9_85hxRnE6MO1DfMug/diocontent/163478042/_fitwidth/1240?appId=93a17a8fd81db0de025c8abd1cca1279&amp;quality=0.9"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" filled="f" stroked="f">
                <o:lock v:ext="edit" aspectratio="t"/>
                <w10:anchorlock/>
              </v:rect>
            </w:pict>
          </mc:Fallback>
        </mc:AlternateContent>
      </w:r>
    </w:p>
    <w:p w:rsidR="001E0115" w:rsidRPr="004C7D95" w:rsidRDefault="001E0115" w:rsidP="001E0115">
      <w:pPr>
        <w:spacing w:after="450" w:line="450" w:lineRule="atLeast"/>
        <w:rPr>
          <w:sz w:val="24"/>
          <w:szCs w:val="24"/>
        </w:rPr>
      </w:pPr>
      <w:r w:rsidRPr="004C7D95">
        <w:rPr>
          <w:sz w:val="24"/>
          <w:szCs w:val="24"/>
        </w:rPr>
        <w:t>Zonder mondkapje reizen met het ov is vanaf 1 juni verboden. Maar niet elk mondkapje is toegestaan. Wie vanaf die datum in trein of bus wordt aangetroffen met een medisch mondkapje voorzien van een CE-keurmerk dat helpt tegen besmettingen kan worden beboet. Alleen niet-medische mondkapjes die ‘geen vorm van bescherming geven’ zijn toegestaan. En niet alleen toegestaan, ze zijn verplicht.</w:t>
      </w:r>
    </w:p>
    <w:p w:rsidR="001E0115" w:rsidRPr="004C7D95" w:rsidRDefault="001E0115" w:rsidP="001E0115">
      <w:pPr>
        <w:spacing w:after="450" w:line="450" w:lineRule="atLeast"/>
        <w:rPr>
          <w:sz w:val="24"/>
          <w:szCs w:val="24"/>
        </w:rPr>
      </w:pPr>
      <w:r w:rsidRPr="004C7D95">
        <w:rPr>
          <w:i/>
          <w:iCs/>
          <w:sz w:val="24"/>
          <w:szCs w:val="24"/>
        </w:rPr>
        <w:t>NRC Handelsblad</w:t>
      </w:r>
      <w:r w:rsidRPr="004C7D95">
        <w:rPr>
          <w:sz w:val="24"/>
          <w:szCs w:val="24"/>
        </w:rPr>
        <w:t> citeerde zaterdag uit een richtlijn van het kabinet, opgesteld door Koninklijk Nederlands Normalisatie Instituut (NEN). Daar stond het allemaal in.</w:t>
      </w:r>
    </w:p>
    <w:p w:rsidR="001E0115" w:rsidRPr="004C7D95" w:rsidRDefault="001E0115" w:rsidP="001E0115">
      <w:pPr>
        <w:spacing w:after="450" w:line="450" w:lineRule="atLeast"/>
        <w:rPr>
          <w:sz w:val="24"/>
          <w:szCs w:val="24"/>
        </w:rPr>
      </w:pPr>
      <w:r w:rsidRPr="004C7D95">
        <w:rPr>
          <w:sz w:val="24"/>
          <w:szCs w:val="24"/>
        </w:rPr>
        <w:t xml:space="preserve">Op de site van het ministerie van VWS viel te lezen dat een niet-medisch mondkapje ‘niet jezelf beschermt’, maar wel mensen ‘rondom je kan beschermen’. Voor een </w:t>
      </w:r>
      <w:proofErr w:type="spellStart"/>
      <w:r w:rsidRPr="004C7D95">
        <w:rPr>
          <w:sz w:val="24"/>
          <w:szCs w:val="24"/>
        </w:rPr>
        <w:t>mede-passagier</w:t>
      </w:r>
      <w:proofErr w:type="spellEnd"/>
      <w:r w:rsidRPr="004C7D95">
        <w:rPr>
          <w:sz w:val="24"/>
          <w:szCs w:val="24"/>
        </w:rPr>
        <w:t xml:space="preserve"> bent je op jouw beurt weer een mens rondom hem of haar, zodat het mondkapje je in die rol weer wel zou beschermen. Het niet-medische mondkapje is dus een niet-beschermend beschermend mondkapje.</w:t>
      </w:r>
    </w:p>
    <w:p w:rsidR="001E0115" w:rsidRPr="004C7D95" w:rsidRDefault="001E0115" w:rsidP="001E0115">
      <w:pPr>
        <w:spacing w:after="450" w:line="450" w:lineRule="atLeast"/>
        <w:rPr>
          <w:sz w:val="24"/>
          <w:szCs w:val="24"/>
        </w:rPr>
      </w:pPr>
      <w:r w:rsidRPr="004C7D95">
        <w:rPr>
          <w:sz w:val="24"/>
          <w:szCs w:val="24"/>
        </w:rPr>
        <w:t>De verplichting mondkapjes te dragen die niet beschermen kan vreemd overkomen, maar we moeten daar niet te lang bij stilstaan. Er is een tekort aan mondkapjes die wel beschermen, die zijn voor de zorg. Dus dan kom je al snel terecht bij </w:t>
      </w:r>
      <w:r w:rsidRPr="004C7D95">
        <w:rPr>
          <w:i/>
          <w:iCs/>
          <w:sz w:val="24"/>
          <w:szCs w:val="24"/>
        </w:rPr>
        <w:t>second best</w:t>
      </w:r>
      <w:r w:rsidRPr="004C7D95">
        <w:rPr>
          <w:sz w:val="24"/>
          <w:szCs w:val="24"/>
        </w:rPr>
        <w:t>, mondkapjes die dat niet doen.</w:t>
      </w:r>
    </w:p>
    <w:p w:rsidR="001E0115" w:rsidRPr="004C7D95" w:rsidRDefault="001E0115" w:rsidP="001E0115">
      <w:pPr>
        <w:spacing w:after="450" w:line="450" w:lineRule="atLeast"/>
        <w:rPr>
          <w:sz w:val="24"/>
          <w:szCs w:val="24"/>
        </w:rPr>
      </w:pPr>
      <w:r w:rsidRPr="004C7D95">
        <w:rPr>
          <w:sz w:val="24"/>
          <w:szCs w:val="24"/>
        </w:rPr>
        <w:t xml:space="preserve">Voor de zekerheid worden de boa’s die in de treinen gaan controleren op het dragen van mondkapjes die geen bescherming bieden uitgerust met </w:t>
      </w:r>
      <w:r w:rsidRPr="004C7D95">
        <w:rPr>
          <w:sz w:val="24"/>
          <w:szCs w:val="24"/>
        </w:rPr>
        <w:lastRenderedPageBreak/>
        <w:t>mondkapjes die wel beschermen. Geen overbodige luxe, gezien het hoge percentage (als het goed is 100 procent) niet-beschermende mondkapjes onder de passagiers.</w:t>
      </w:r>
    </w:p>
    <w:p w:rsidR="001E0115" w:rsidRPr="004C7D95" w:rsidRDefault="001E0115" w:rsidP="001E0115">
      <w:pPr>
        <w:spacing w:after="450" w:line="450" w:lineRule="atLeast"/>
        <w:rPr>
          <w:sz w:val="24"/>
          <w:szCs w:val="24"/>
        </w:rPr>
      </w:pPr>
      <w:r w:rsidRPr="004C7D95">
        <w:rPr>
          <w:sz w:val="24"/>
          <w:szCs w:val="24"/>
        </w:rPr>
        <w:t>In de trein zijn de niet-beschermende mondkapjes verplicht, op het perron niet. Een niet-beschermend mondkapje mág daar natuurlijk wel. In de lijst van burgerlijke vrijheden staat het recht op het dragen van beschermkapjes waar je niks aan hebt fier overeind.</w:t>
      </w:r>
    </w:p>
    <w:p w:rsidR="001E0115" w:rsidRPr="004C7D95" w:rsidRDefault="001E0115" w:rsidP="001E0115">
      <w:pPr>
        <w:spacing w:after="450" w:line="450" w:lineRule="atLeast"/>
        <w:rPr>
          <w:sz w:val="24"/>
          <w:szCs w:val="24"/>
        </w:rPr>
      </w:pPr>
      <w:r w:rsidRPr="004C7D95">
        <w:rPr>
          <w:sz w:val="24"/>
          <w:szCs w:val="24"/>
        </w:rPr>
        <w:t xml:space="preserve">Het is ook toegestaan een </w:t>
      </w:r>
      <w:proofErr w:type="spellStart"/>
      <w:r w:rsidRPr="004C7D95">
        <w:rPr>
          <w:sz w:val="24"/>
          <w:szCs w:val="24"/>
        </w:rPr>
        <w:t>zelfgefabriceerd</w:t>
      </w:r>
      <w:proofErr w:type="spellEnd"/>
      <w:r w:rsidRPr="004C7D95">
        <w:rPr>
          <w:sz w:val="24"/>
          <w:szCs w:val="24"/>
        </w:rPr>
        <w:t xml:space="preserve"> waardeloos mondkapje te dragen. Deze worden overal aangeboden. Op de VWS-site staat een naaipatroon voor </w:t>
      </w:r>
      <w:proofErr w:type="spellStart"/>
      <w:r w:rsidRPr="004C7D95">
        <w:rPr>
          <w:sz w:val="24"/>
          <w:szCs w:val="24"/>
        </w:rPr>
        <w:t>virusdoorlatende</w:t>
      </w:r>
      <w:proofErr w:type="spellEnd"/>
      <w:r w:rsidRPr="004C7D95">
        <w:rPr>
          <w:sz w:val="24"/>
          <w:szCs w:val="24"/>
        </w:rPr>
        <w:t xml:space="preserve"> mondkapjes.</w:t>
      </w:r>
    </w:p>
    <w:p w:rsidR="001E0115" w:rsidRPr="004C7D95" w:rsidRDefault="001E0115" w:rsidP="001E0115">
      <w:pPr>
        <w:spacing w:after="450" w:line="450" w:lineRule="atLeast"/>
        <w:rPr>
          <w:sz w:val="24"/>
          <w:szCs w:val="24"/>
        </w:rPr>
      </w:pPr>
      <w:r w:rsidRPr="004C7D95">
        <w:rPr>
          <w:sz w:val="24"/>
          <w:szCs w:val="24"/>
        </w:rPr>
        <w:t>’s Ochtends naar je werk met een nutteloos mondkapje voor je gezicht en ’s avonds weer terug met hetzelfde mondkapje, is niet toegestaan. Niet omdat het dan opeens nutteloos zou zijn, want dat was het al. Alleen wanneer het nutteloze mondkapje tussendoor is gewassen (‘op 60 graden, geen wasverzachter gebruiken’) mag het ’s avonds voor de terugreis zinloos worden hergebruikt.</w:t>
      </w:r>
    </w:p>
    <w:p w:rsidR="001E0115" w:rsidRPr="004C7D95" w:rsidRDefault="001E0115" w:rsidP="001E0115">
      <w:pPr>
        <w:spacing w:after="450" w:line="450" w:lineRule="atLeast"/>
        <w:rPr>
          <w:sz w:val="24"/>
          <w:szCs w:val="24"/>
        </w:rPr>
      </w:pPr>
      <w:r w:rsidRPr="004C7D95">
        <w:rPr>
          <w:sz w:val="24"/>
          <w:szCs w:val="24"/>
        </w:rPr>
        <w:t xml:space="preserve">Chef corona Jaap van Dissel houdt al sinds het begin van de crisis vol dat de mondkapjes geen meerwaarde vertegenwoordigen in de strijd tegen het virus. Dus ik ben benieuwd of Jaap vanochtend, op weg naar het RIVM in Bilthoven, voorzien is van een beschermend RIVM-mondkapje. En wat hij dan zegt tegen de professioneel </w:t>
      </w:r>
      <w:proofErr w:type="spellStart"/>
      <w:r w:rsidRPr="004C7D95">
        <w:rPr>
          <w:sz w:val="24"/>
          <w:szCs w:val="24"/>
        </w:rPr>
        <w:t>bemondkapte</w:t>
      </w:r>
      <w:proofErr w:type="spellEnd"/>
      <w:r w:rsidRPr="004C7D95">
        <w:rPr>
          <w:sz w:val="24"/>
          <w:szCs w:val="24"/>
        </w:rPr>
        <w:t xml:space="preserve"> boa die hem op de bon slingert.</w:t>
      </w:r>
    </w:p>
    <w:p w:rsidR="001E0115" w:rsidRPr="004C7D95" w:rsidRDefault="001E0115" w:rsidP="001E0115">
      <w:pPr>
        <w:spacing w:after="450" w:line="450" w:lineRule="atLeast"/>
        <w:rPr>
          <w:sz w:val="24"/>
          <w:szCs w:val="24"/>
        </w:rPr>
      </w:pPr>
      <w:r w:rsidRPr="004C7D95">
        <w:rPr>
          <w:sz w:val="24"/>
          <w:szCs w:val="24"/>
        </w:rPr>
        <w:t xml:space="preserve">In het begin van de mondkapjescrisis was sprake van een miljoenenzending van Chinese mondkapjes die na te zijn getest helaas moesten worden afgekeurd. Wellicht kunnen deze, omdat de vraag naar </w:t>
      </w:r>
      <w:r w:rsidRPr="004C7D95">
        <w:rPr>
          <w:sz w:val="24"/>
          <w:szCs w:val="24"/>
        </w:rPr>
        <w:lastRenderedPageBreak/>
        <w:t>niet-beschermende mondkapjes nu snel zal toenemen, alsnog op de markt worden gebracht, aangezien ze vermoedelijk wel voldoen aan de harde eis van niet-bescherming.</w:t>
      </w:r>
    </w:p>
    <w:p w:rsidR="001E0115" w:rsidRPr="004C7D95" w:rsidRDefault="001E0115" w:rsidP="001E0115">
      <w:pPr>
        <w:spacing w:after="450" w:line="450" w:lineRule="atLeast"/>
        <w:rPr>
          <w:sz w:val="24"/>
          <w:szCs w:val="24"/>
        </w:rPr>
      </w:pPr>
      <w:r w:rsidRPr="004C7D95">
        <w:rPr>
          <w:sz w:val="24"/>
          <w:szCs w:val="24"/>
        </w:rPr>
        <w:t>Ik vermoed dat de richtlijn betreffende niet-beschermende mondkapjes in het ov alleen maar is bedoeld om de treinen leeg te houden. Het is pijnlijk duidelijk wie daar in het boemeltje zit, met een verknipt T-shirt voor z’n gezicht geknoopt: een sukkel. Wie wil dat?</w:t>
      </w:r>
    </w:p>
    <w:p w:rsidR="001E0115" w:rsidRPr="004C7D95" w:rsidRDefault="001E0115">
      <w:pPr>
        <w:rPr>
          <w:sz w:val="24"/>
          <w:szCs w:val="24"/>
        </w:rPr>
      </w:pPr>
      <w:r w:rsidRPr="004C7D95">
        <w:rPr>
          <w:sz w:val="24"/>
          <w:szCs w:val="24"/>
        </w:rPr>
        <w:t>Uit: De Volkskrant, 17 mei 2020</w:t>
      </w:r>
    </w:p>
    <w:p w:rsidR="001E0115" w:rsidRDefault="001E0115">
      <w:pPr>
        <w:rPr>
          <w:b/>
          <w:sz w:val="28"/>
          <w:szCs w:val="28"/>
        </w:rPr>
      </w:pPr>
    </w:p>
    <w:p w:rsidR="00EB7325" w:rsidRDefault="00EB7325" w:rsidP="001E0115">
      <w:pPr>
        <w:spacing w:after="270" w:line="863" w:lineRule="atLeast"/>
        <w:textAlignment w:val="baseline"/>
        <w:outlineLvl w:val="0"/>
        <w:rPr>
          <w:rFonts w:ascii="Arial" w:eastAsia="Times New Roman" w:hAnsi="Arial"/>
          <w:b/>
          <w:kern w:val="36"/>
          <w:sz w:val="40"/>
          <w:szCs w:val="40"/>
        </w:rPr>
      </w:pPr>
    </w:p>
    <w:p w:rsidR="00EB7325" w:rsidRDefault="00EB7325" w:rsidP="001E0115">
      <w:pPr>
        <w:spacing w:after="270" w:line="863" w:lineRule="atLeast"/>
        <w:textAlignment w:val="baseline"/>
        <w:outlineLvl w:val="0"/>
        <w:rPr>
          <w:rFonts w:ascii="Arial" w:eastAsia="Times New Roman" w:hAnsi="Arial"/>
          <w:b/>
          <w:kern w:val="36"/>
          <w:sz w:val="40"/>
          <w:szCs w:val="40"/>
        </w:rPr>
      </w:pPr>
    </w:p>
    <w:p w:rsidR="00EB7325" w:rsidRDefault="00EB7325" w:rsidP="001E0115">
      <w:pPr>
        <w:spacing w:after="270" w:line="863" w:lineRule="atLeast"/>
        <w:textAlignment w:val="baseline"/>
        <w:outlineLvl w:val="0"/>
        <w:rPr>
          <w:rFonts w:ascii="Arial" w:eastAsia="Times New Roman" w:hAnsi="Arial"/>
          <w:b/>
          <w:kern w:val="36"/>
          <w:sz w:val="40"/>
          <w:szCs w:val="40"/>
        </w:rPr>
      </w:pPr>
    </w:p>
    <w:p w:rsidR="00EB7325" w:rsidRDefault="00EB7325" w:rsidP="001E0115">
      <w:pPr>
        <w:spacing w:after="270" w:line="863" w:lineRule="atLeast"/>
        <w:textAlignment w:val="baseline"/>
        <w:outlineLvl w:val="0"/>
        <w:rPr>
          <w:rFonts w:ascii="Arial" w:eastAsia="Times New Roman" w:hAnsi="Arial"/>
          <w:b/>
          <w:kern w:val="36"/>
          <w:sz w:val="40"/>
          <w:szCs w:val="40"/>
        </w:rPr>
      </w:pPr>
    </w:p>
    <w:p w:rsidR="00EB7325" w:rsidRDefault="00EB7325" w:rsidP="001E0115">
      <w:pPr>
        <w:spacing w:after="270" w:line="863" w:lineRule="atLeast"/>
        <w:textAlignment w:val="baseline"/>
        <w:outlineLvl w:val="0"/>
        <w:rPr>
          <w:rFonts w:ascii="Arial" w:eastAsia="Times New Roman" w:hAnsi="Arial"/>
          <w:b/>
          <w:kern w:val="36"/>
          <w:sz w:val="40"/>
          <w:szCs w:val="40"/>
        </w:rPr>
      </w:pPr>
    </w:p>
    <w:p w:rsidR="00EB7325" w:rsidRDefault="00EB7325" w:rsidP="001E0115">
      <w:pPr>
        <w:spacing w:after="270" w:line="863" w:lineRule="atLeast"/>
        <w:textAlignment w:val="baseline"/>
        <w:outlineLvl w:val="0"/>
        <w:rPr>
          <w:rFonts w:ascii="Arial" w:eastAsia="Times New Roman" w:hAnsi="Arial"/>
          <w:b/>
          <w:kern w:val="36"/>
          <w:sz w:val="40"/>
          <w:szCs w:val="40"/>
        </w:rPr>
      </w:pPr>
    </w:p>
    <w:p w:rsidR="005A2414" w:rsidRDefault="005A2414" w:rsidP="001E0115">
      <w:pPr>
        <w:spacing w:after="270" w:line="863" w:lineRule="atLeast"/>
        <w:textAlignment w:val="baseline"/>
        <w:outlineLvl w:val="0"/>
        <w:rPr>
          <w:rFonts w:ascii="Arial" w:eastAsia="Times New Roman" w:hAnsi="Arial"/>
          <w:b/>
          <w:kern w:val="36"/>
          <w:sz w:val="40"/>
          <w:szCs w:val="40"/>
        </w:rPr>
      </w:pPr>
    </w:p>
    <w:p w:rsidR="001E0115" w:rsidRPr="00CF3D8E" w:rsidRDefault="001E0115" w:rsidP="001E0115">
      <w:pPr>
        <w:spacing w:after="270" w:line="863" w:lineRule="atLeast"/>
        <w:textAlignment w:val="baseline"/>
        <w:outlineLvl w:val="0"/>
        <w:rPr>
          <w:rFonts w:ascii="Arial" w:eastAsia="Times New Roman" w:hAnsi="Arial"/>
          <w:b/>
          <w:kern w:val="36"/>
          <w:sz w:val="40"/>
          <w:szCs w:val="40"/>
        </w:rPr>
      </w:pPr>
      <w:r w:rsidRPr="00CF3D8E">
        <w:rPr>
          <w:rFonts w:ascii="Arial" w:eastAsia="Times New Roman" w:hAnsi="Arial"/>
          <w:b/>
          <w:kern w:val="36"/>
          <w:sz w:val="40"/>
          <w:szCs w:val="40"/>
        </w:rPr>
        <w:lastRenderedPageBreak/>
        <w:t>Ook westerse overheden omarmen het mondkapje</w:t>
      </w:r>
    </w:p>
    <w:p w:rsidR="001E0115" w:rsidRPr="004C7D95" w:rsidRDefault="001E0115" w:rsidP="001E0115">
      <w:pPr>
        <w:spacing w:line="507" w:lineRule="atLeast"/>
        <w:textAlignment w:val="baseline"/>
        <w:rPr>
          <w:sz w:val="24"/>
          <w:szCs w:val="24"/>
        </w:rPr>
      </w:pPr>
      <w:r w:rsidRPr="004C7D95">
        <w:rPr>
          <w:sz w:val="24"/>
          <w:szCs w:val="24"/>
        </w:rPr>
        <w:t>Ook gezondheidsexperts in de VS, Spanje en Frankrijk adviseren nu mondkapjes te dragen. Nederland ziet risico’s op ‘schijnveiligheid’.</w:t>
      </w:r>
    </w:p>
    <w:p w:rsidR="001E0115" w:rsidRPr="004C7D95" w:rsidRDefault="001E0115" w:rsidP="001E0115">
      <w:pPr>
        <w:textAlignment w:val="baseline"/>
        <w:rPr>
          <w:rFonts w:eastAsia="Times New Roman"/>
          <w:sz w:val="24"/>
          <w:szCs w:val="24"/>
        </w:rPr>
      </w:pPr>
    </w:p>
    <w:p w:rsidR="001E0115" w:rsidRPr="004C7D95" w:rsidRDefault="001E0115" w:rsidP="001E0115">
      <w:pPr>
        <w:spacing w:after="270" w:line="408" w:lineRule="atLeast"/>
        <w:textAlignment w:val="baseline"/>
        <w:rPr>
          <w:sz w:val="24"/>
          <w:szCs w:val="24"/>
        </w:rPr>
      </w:pPr>
      <w:r w:rsidRPr="004C7D95">
        <w:rPr>
          <w:sz w:val="24"/>
          <w:szCs w:val="24"/>
        </w:rPr>
        <w:t>In Azië waren ze al voor de uitbraak van het coronavirus onderdeel van het straatbeeld, nu Europa en de VS zijn uitgegroeid tot epicentra van de Covid-19-pandemie kan het mondkapje ook gemeengoed worden in het Westen. De afgelopen dagen vaardigde een aantal westerse landen richtlijnen uit die burgers aanraden in de publieke ruimte een mondkapje te dragen.</w:t>
      </w:r>
    </w:p>
    <w:p w:rsidR="001E0115" w:rsidRPr="004C7D95" w:rsidRDefault="001E0115" w:rsidP="001E0115">
      <w:pPr>
        <w:spacing w:after="270" w:line="408" w:lineRule="atLeast"/>
        <w:textAlignment w:val="baseline"/>
        <w:rPr>
          <w:sz w:val="24"/>
          <w:szCs w:val="24"/>
        </w:rPr>
      </w:pPr>
      <w:r w:rsidRPr="004C7D95">
        <w:rPr>
          <w:sz w:val="24"/>
          <w:szCs w:val="24"/>
        </w:rPr>
        <w:t>Vorige maand stelden Tsjechië, Slowakije en Oostenrijk een mondkapje al verplicht voor een bezoek aan de supermarkt of ommetje op straat. De afgelopen dagen kwamen de Verenigde Staten, Spanje en Frankrijk met eigen adviezen, zich beroepend op recent onderzoek waaruit zou blijken dat veel coronapatiënten aanvankelijk of geheel geen symptomen hebben. Het kapje moet niet zozeer de drager beschermen, als voorkomen dat besmette mensen zonder klachten het virus verder doorgeven.</w:t>
      </w:r>
    </w:p>
    <w:p w:rsidR="001E0115" w:rsidRPr="004C7D95" w:rsidRDefault="001E0115" w:rsidP="001E0115">
      <w:pPr>
        <w:spacing w:after="270" w:line="408" w:lineRule="atLeast"/>
        <w:textAlignment w:val="baseline"/>
        <w:rPr>
          <w:sz w:val="24"/>
          <w:szCs w:val="24"/>
        </w:rPr>
      </w:pPr>
      <w:r w:rsidRPr="004C7D95">
        <w:rPr>
          <w:sz w:val="24"/>
          <w:szCs w:val="24"/>
        </w:rPr>
        <w:t xml:space="preserve">Donderdag adviseerde burgemeester Bill de </w:t>
      </w:r>
      <w:proofErr w:type="spellStart"/>
      <w:r w:rsidRPr="004C7D95">
        <w:rPr>
          <w:sz w:val="24"/>
          <w:szCs w:val="24"/>
        </w:rPr>
        <w:t>Blasio</w:t>
      </w:r>
      <w:proofErr w:type="spellEnd"/>
      <w:r w:rsidRPr="004C7D95">
        <w:rPr>
          <w:sz w:val="24"/>
          <w:szCs w:val="24"/>
        </w:rPr>
        <w:t xml:space="preserve"> van New York inwoners van de zwaar getroffen stad om op straat of in publieke ruimtes vrijwillig het gelaat bedekken. Hij riep op tot gebruik van sjaals, </w:t>
      </w:r>
      <w:proofErr w:type="spellStart"/>
      <w:r w:rsidRPr="004C7D95">
        <w:rPr>
          <w:sz w:val="24"/>
          <w:szCs w:val="24"/>
        </w:rPr>
        <w:t>bandana’s</w:t>
      </w:r>
      <w:proofErr w:type="spellEnd"/>
      <w:r w:rsidRPr="004C7D95">
        <w:rPr>
          <w:sz w:val="24"/>
          <w:szCs w:val="24"/>
        </w:rPr>
        <w:t xml:space="preserve"> of ander materiaal, opdat professionele mondkapjes voor de zorg beschikbaar blijven. Vrijdag volgde de regering toen president </w:t>
      </w:r>
      <w:proofErr w:type="spellStart"/>
      <w:r w:rsidRPr="004C7D95">
        <w:rPr>
          <w:sz w:val="24"/>
          <w:szCs w:val="24"/>
        </w:rPr>
        <w:t>Trump</w:t>
      </w:r>
      <w:proofErr w:type="spellEnd"/>
      <w:r w:rsidRPr="004C7D95">
        <w:rPr>
          <w:sz w:val="24"/>
          <w:szCs w:val="24"/>
        </w:rPr>
        <w:t xml:space="preserve"> tijdens een persconferentie Amerikanen vroeg „vrijwillig” hun gezicht te bedekken.</w:t>
      </w:r>
    </w:p>
    <w:p w:rsidR="001E0115" w:rsidRPr="004C7D95" w:rsidRDefault="001E0115" w:rsidP="001E0115">
      <w:pPr>
        <w:spacing w:after="270" w:line="408" w:lineRule="atLeast"/>
        <w:textAlignment w:val="baseline"/>
        <w:rPr>
          <w:sz w:val="24"/>
          <w:szCs w:val="24"/>
        </w:rPr>
      </w:pPr>
      <w:r w:rsidRPr="004C7D95">
        <w:rPr>
          <w:sz w:val="24"/>
          <w:szCs w:val="24"/>
        </w:rPr>
        <w:t xml:space="preserve">De afgelopen weken noemde het Witte Huis dit niet nodig, maar gezondheidsautoriteit CDC raadt dit nu wel aan. </w:t>
      </w:r>
      <w:proofErr w:type="spellStart"/>
      <w:r w:rsidRPr="004C7D95">
        <w:rPr>
          <w:sz w:val="24"/>
          <w:szCs w:val="24"/>
        </w:rPr>
        <w:t>Trump</w:t>
      </w:r>
      <w:proofErr w:type="spellEnd"/>
      <w:r w:rsidRPr="004C7D95">
        <w:rPr>
          <w:sz w:val="24"/>
          <w:szCs w:val="24"/>
        </w:rPr>
        <w:t xml:space="preserve"> benadrukte dat het geen gebod is. En hij zal zelf geen kapje dragen: „Ik denk niet dat ik </w:t>
      </w:r>
      <w:r w:rsidRPr="004C7D95">
        <w:rPr>
          <w:sz w:val="24"/>
          <w:szCs w:val="24"/>
        </w:rPr>
        <w:lastRenderedPageBreak/>
        <w:t>het ga doen. Een masker dragen terwijl ik presidenten, premiers, dictators, koningen en koninginnen begroet, zie ik gewoon niet voor me.”</w:t>
      </w:r>
    </w:p>
    <w:p w:rsidR="001E0115" w:rsidRPr="004C7D95" w:rsidRDefault="001E0115" w:rsidP="001E0115">
      <w:pPr>
        <w:spacing w:after="270" w:line="408" w:lineRule="atLeast"/>
        <w:textAlignment w:val="baseline"/>
        <w:rPr>
          <w:sz w:val="24"/>
          <w:szCs w:val="24"/>
        </w:rPr>
      </w:pPr>
      <w:r w:rsidRPr="004C7D95">
        <w:rPr>
          <w:sz w:val="24"/>
          <w:szCs w:val="24"/>
        </w:rPr>
        <w:t>Ook de Académie de Médecine, de Franse evenknie van het RIVM, riep vrijdag op tot algemeen gebruik van mondbedekking. Ze benadrukte wel dat burgers geen chirurgische maskers moeten dragen. In plaats daarvan wordt aangeraden „alternatieve maskers” te dragen van stof.</w:t>
      </w:r>
    </w:p>
    <w:p w:rsidR="001E0115" w:rsidRPr="004C7D95" w:rsidRDefault="001E0115" w:rsidP="001E0115">
      <w:pPr>
        <w:spacing w:after="270" w:line="408" w:lineRule="atLeast"/>
        <w:textAlignment w:val="baseline"/>
        <w:rPr>
          <w:sz w:val="24"/>
          <w:szCs w:val="24"/>
        </w:rPr>
      </w:pPr>
      <w:r w:rsidRPr="004C7D95">
        <w:rPr>
          <w:sz w:val="24"/>
          <w:szCs w:val="24"/>
        </w:rPr>
        <w:t xml:space="preserve">Ook in Spanje, dat nu meer bevestigde gevallen telt dan Italië, stelde het </w:t>
      </w:r>
      <w:proofErr w:type="spellStart"/>
      <w:r w:rsidRPr="004C7D95">
        <w:rPr>
          <w:sz w:val="24"/>
          <w:szCs w:val="24"/>
        </w:rPr>
        <w:t>Centro</w:t>
      </w:r>
      <w:proofErr w:type="spellEnd"/>
      <w:r w:rsidRPr="004C7D95">
        <w:rPr>
          <w:sz w:val="24"/>
          <w:szCs w:val="24"/>
        </w:rPr>
        <w:t xml:space="preserve"> de </w:t>
      </w:r>
      <w:proofErr w:type="spellStart"/>
      <w:r w:rsidRPr="004C7D95">
        <w:rPr>
          <w:sz w:val="24"/>
          <w:szCs w:val="24"/>
        </w:rPr>
        <w:t>Coordinación</w:t>
      </w:r>
      <w:proofErr w:type="spellEnd"/>
      <w:r w:rsidRPr="004C7D95">
        <w:rPr>
          <w:sz w:val="24"/>
          <w:szCs w:val="24"/>
        </w:rPr>
        <w:t xml:space="preserve"> de </w:t>
      </w:r>
      <w:proofErr w:type="spellStart"/>
      <w:r w:rsidRPr="004C7D95">
        <w:rPr>
          <w:sz w:val="24"/>
          <w:szCs w:val="24"/>
        </w:rPr>
        <w:t>Emergencias</w:t>
      </w:r>
      <w:proofErr w:type="spellEnd"/>
      <w:r w:rsidRPr="004C7D95">
        <w:rPr>
          <w:sz w:val="24"/>
          <w:szCs w:val="24"/>
        </w:rPr>
        <w:t xml:space="preserve"> y </w:t>
      </w:r>
      <w:proofErr w:type="spellStart"/>
      <w:r w:rsidRPr="004C7D95">
        <w:rPr>
          <w:sz w:val="24"/>
          <w:szCs w:val="24"/>
        </w:rPr>
        <w:t>Alertas</w:t>
      </w:r>
      <w:proofErr w:type="spellEnd"/>
      <w:r w:rsidRPr="004C7D95">
        <w:rPr>
          <w:sz w:val="24"/>
          <w:szCs w:val="24"/>
        </w:rPr>
        <w:t xml:space="preserve"> </w:t>
      </w:r>
      <w:proofErr w:type="spellStart"/>
      <w:r w:rsidRPr="004C7D95">
        <w:rPr>
          <w:sz w:val="24"/>
          <w:szCs w:val="24"/>
        </w:rPr>
        <w:t>Sanitarias</w:t>
      </w:r>
      <w:proofErr w:type="spellEnd"/>
      <w:r w:rsidRPr="004C7D95">
        <w:rPr>
          <w:sz w:val="24"/>
          <w:szCs w:val="24"/>
        </w:rPr>
        <w:t xml:space="preserve"> (CCEAS) zijn kapjesbeleid bij. De afgelopen weken stelde CCEAS-directeur Fernando Simón dat het dragen „geen enkele zin” heeft. Vrijdag zei hij dat „we leren van andere samenlevingen, zoals de Japanse. We moeten persoonlijk beschermingsmateriaal gebruiken, als dat voorhanden is”.</w:t>
      </w:r>
    </w:p>
    <w:p w:rsidR="001E0115" w:rsidRPr="004C7D95" w:rsidRDefault="001E0115" w:rsidP="001E0115">
      <w:pPr>
        <w:spacing w:after="270" w:line="408" w:lineRule="atLeast"/>
        <w:textAlignment w:val="baseline"/>
        <w:rPr>
          <w:sz w:val="24"/>
          <w:szCs w:val="24"/>
        </w:rPr>
      </w:pPr>
      <w:r w:rsidRPr="004C7D95">
        <w:rPr>
          <w:sz w:val="24"/>
          <w:szCs w:val="24"/>
        </w:rPr>
        <w:t>Nederland en Wereldgezondheidsorganisatie (WHO) adviseren burgers juist niet om een kapje te dragen. Dit zou slechts een gevoel van „schijnveiligheid” geven en „niets toevoegen”, stelde minister Hugo de Jonge (Volksgezondheid, CDA) vrijdag.</w:t>
      </w:r>
    </w:p>
    <w:p w:rsidR="001E0115" w:rsidRPr="004C7D95" w:rsidRDefault="001E0115" w:rsidP="001E0115">
      <w:pPr>
        <w:spacing w:line="408" w:lineRule="atLeast"/>
        <w:textAlignment w:val="baseline"/>
        <w:rPr>
          <w:sz w:val="24"/>
          <w:szCs w:val="24"/>
        </w:rPr>
      </w:pPr>
      <w:r w:rsidRPr="004C7D95">
        <w:rPr>
          <w:sz w:val="24"/>
          <w:szCs w:val="24"/>
        </w:rPr>
        <w:t xml:space="preserve">George </w:t>
      </w:r>
      <w:proofErr w:type="spellStart"/>
      <w:r w:rsidRPr="004C7D95">
        <w:rPr>
          <w:sz w:val="24"/>
          <w:szCs w:val="24"/>
        </w:rPr>
        <w:t>Gao</w:t>
      </w:r>
      <w:proofErr w:type="spellEnd"/>
      <w:r w:rsidRPr="004C7D95">
        <w:rPr>
          <w:sz w:val="24"/>
          <w:szCs w:val="24"/>
        </w:rPr>
        <w:t>, directeur-generaal van de Chinese evenknie van het RIVM, noemde het niet dragen van kapjes „de grote fout” van het Westen. In gesprek met wetenschappelijk tijdschrift </w:t>
      </w:r>
      <w:proofErr w:type="spellStart"/>
      <w:r w:rsidRPr="004C7D95">
        <w:rPr>
          <w:i/>
          <w:iCs/>
          <w:sz w:val="24"/>
          <w:szCs w:val="24"/>
          <w:bdr w:val="none" w:sz="0" w:space="0" w:color="auto" w:frame="1"/>
        </w:rPr>
        <w:t>Science</w:t>
      </w:r>
      <w:proofErr w:type="spellEnd"/>
      <w:r w:rsidRPr="004C7D95">
        <w:rPr>
          <w:sz w:val="24"/>
          <w:szCs w:val="24"/>
        </w:rPr>
        <w:t> stelde hij eind maart: „Veel personen hebben infecties die asymptomatisch of presymptomatisch verlopen. Als zij maskers dragen kunnen ze voorkomen dat druppeltjes die het virus vervoeren kunnen ontsnappen en anderen infecteren.”</w:t>
      </w:r>
    </w:p>
    <w:p w:rsidR="001E0115" w:rsidRPr="004C7D95" w:rsidRDefault="001E0115" w:rsidP="001E0115">
      <w:pPr>
        <w:pBdr>
          <w:top w:val="single" w:sz="6" w:space="9" w:color="EAEAEA"/>
        </w:pBdr>
        <w:textAlignment w:val="baseline"/>
        <w:rPr>
          <w:rFonts w:eastAsia="Times New Roman"/>
          <w:sz w:val="24"/>
          <w:szCs w:val="24"/>
        </w:rPr>
      </w:pPr>
    </w:p>
    <w:p w:rsidR="001E0115" w:rsidRPr="004C7D95" w:rsidRDefault="001E0115" w:rsidP="001E0115">
      <w:pPr>
        <w:textAlignment w:val="baseline"/>
        <w:rPr>
          <w:rFonts w:eastAsia="Times New Roman"/>
          <w:sz w:val="24"/>
          <w:szCs w:val="24"/>
        </w:rPr>
      </w:pPr>
      <w:r w:rsidRPr="004C7D95">
        <w:rPr>
          <w:rFonts w:eastAsia="Times New Roman"/>
          <w:sz w:val="24"/>
          <w:szCs w:val="24"/>
        </w:rPr>
        <w:t>Uit: NRC Handelsblad, Merlijn de Waal, 6 april 2020</w:t>
      </w:r>
    </w:p>
    <w:p w:rsidR="001E0115" w:rsidRPr="00CF3D8E" w:rsidRDefault="001E0115" w:rsidP="001E0115">
      <w:pPr>
        <w:textAlignment w:val="baseline"/>
        <w:rPr>
          <w:rFonts w:ascii="Arial" w:eastAsia="Times New Roman" w:hAnsi="Arial"/>
        </w:rPr>
      </w:pPr>
    </w:p>
    <w:p w:rsidR="001E0115" w:rsidRPr="00CF3D8E" w:rsidRDefault="001E0115" w:rsidP="001E0115">
      <w:pPr>
        <w:rPr>
          <w:rFonts w:ascii="Arial" w:hAnsi="Arial"/>
        </w:rPr>
      </w:pPr>
    </w:p>
    <w:p w:rsidR="001E0115" w:rsidRDefault="001E011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EB7325" w:rsidRDefault="00EB7325">
      <w:pPr>
        <w:rPr>
          <w:b/>
          <w:sz w:val="28"/>
          <w:szCs w:val="28"/>
        </w:rPr>
      </w:pPr>
    </w:p>
    <w:p w:rsidR="001E0115" w:rsidRDefault="004C7D95">
      <w:pPr>
        <w:rPr>
          <w:b/>
          <w:sz w:val="28"/>
          <w:szCs w:val="28"/>
        </w:rPr>
      </w:pPr>
      <w:r>
        <w:rPr>
          <w:b/>
          <w:sz w:val="28"/>
          <w:szCs w:val="28"/>
        </w:rPr>
        <w:lastRenderedPageBreak/>
        <w:t>Bijlage Onderdeel C</w:t>
      </w:r>
    </w:p>
    <w:p w:rsidR="00EB7325" w:rsidRDefault="00EB7325">
      <w:pPr>
        <w:rPr>
          <w:b/>
          <w:sz w:val="28"/>
          <w:szCs w:val="28"/>
        </w:rPr>
      </w:pPr>
    </w:p>
    <w:p w:rsidR="00EB7325" w:rsidRPr="00EB7325" w:rsidRDefault="00EB7325">
      <w:pPr>
        <w:rPr>
          <w:sz w:val="24"/>
          <w:szCs w:val="24"/>
        </w:rPr>
      </w:pPr>
      <w:r>
        <w:rPr>
          <w:sz w:val="24"/>
          <w:szCs w:val="24"/>
        </w:rPr>
        <w:t xml:space="preserve">Het verhaal </w:t>
      </w:r>
      <w:r w:rsidRPr="00EB7325">
        <w:rPr>
          <w:i/>
          <w:sz w:val="24"/>
          <w:szCs w:val="24"/>
        </w:rPr>
        <w:t>Clean Spot</w:t>
      </w:r>
      <w:r>
        <w:rPr>
          <w:sz w:val="24"/>
          <w:szCs w:val="24"/>
        </w:rPr>
        <w:t xml:space="preserve"> van </w:t>
      </w:r>
      <w:r>
        <w:rPr>
          <w:sz w:val="24"/>
          <w:szCs w:val="24"/>
        </w:rPr>
        <w:t>Marianne</w:t>
      </w:r>
      <w:r>
        <w:rPr>
          <w:sz w:val="24"/>
          <w:szCs w:val="24"/>
        </w:rPr>
        <w:t xml:space="preserve"> en </w:t>
      </w:r>
      <w:r>
        <w:rPr>
          <w:sz w:val="24"/>
          <w:szCs w:val="24"/>
        </w:rPr>
        <w:t>Theo</w:t>
      </w:r>
      <w:r>
        <w:rPr>
          <w:sz w:val="24"/>
          <w:szCs w:val="24"/>
        </w:rPr>
        <w:t xml:space="preserve"> Hoogstraaten heb ik als aparte bijlage gemaild.</w:t>
      </w:r>
    </w:p>
    <w:p w:rsidR="00B8456F" w:rsidRDefault="00B8456F"/>
    <w:p w:rsidR="00B8456F" w:rsidRDefault="00B8456F"/>
    <w:p w:rsidR="00B8456F" w:rsidRDefault="00B8456F"/>
    <w:p w:rsidR="00B8456F" w:rsidRDefault="00B8456F"/>
    <w:p w:rsidR="00B8456F" w:rsidRDefault="00B8456F"/>
    <w:p w:rsidR="00B8456F" w:rsidRDefault="00B8456F"/>
    <w:p w:rsidR="00B8456F" w:rsidRDefault="00B8456F"/>
    <w:p w:rsidR="00B8456F" w:rsidRDefault="00B8456F"/>
    <w:p w:rsidR="00B8456F" w:rsidRDefault="00B8456F"/>
    <w:p w:rsidR="00B8456F" w:rsidRDefault="00B8456F"/>
    <w:p w:rsidR="00B8456F" w:rsidRDefault="00B8456F"/>
    <w:p w:rsidR="00B8456F" w:rsidRDefault="00B8456F"/>
    <w:p w:rsidR="00B8456F" w:rsidRDefault="00B8456F"/>
    <w:p w:rsidR="00B8456F" w:rsidRDefault="00B8456F"/>
    <w:p w:rsidR="00B8456F" w:rsidRDefault="00B8456F"/>
    <w:p w:rsidR="00B8456F" w:rsidRDefault="00B8456F"/>
    <w:p w:rsidR="00B8456F" w:rsidRDefault="00B8456F"/>
    <w:p w:rsidR="00B8456F" w:rsidRDefault="00B8456F"/>
    <w:p w:rsidR="00B8456F" w:rsidRDefault="00B8456F"/>
    <w:p w:rsidR="00B8456F" w:rsidRDefault="00B8456F"/>
    <w:p w:rsidR="00287B6A" w:rsidRDefault="00287B6A"/>
    <w:p w:rsidR="00B8456F" w:rsidRDefault="00287B6A" w:rsidP="00287B6A">
      <w:pPr>
        <w:tabs>
          <w:tab w:val="left" w:pos="1418"/>
        </w:tabs>
        <w:ind w:left="284" w:hanging="851"/>
        <w:rPr>
          <w:b/>
          <w:sz w:val="24"/>
          <w:szCs w:val="24"/>
        </w:rPr>
      </w:pPr>
      <w:r>
        <w:rPr>
          <w:b/>
          <w:sz w:val="24"/>
          <w:szCs w:val="24"/>
        </w:rPr>
        <w:tab/>
      </w: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Default="00EB7325" w:rsidP="00287B6A">
      <w:pPr>
        <w:tabs>
          <w:tab w:val="left" w:pos="1418"/>
        </w:tabs>
        <w:ind w:left="284" w:hanging="851"/>
        <w:rPr>
          <w:b/>
          <w:sz w:val="24"/>
          <w:szCs w:val="24"/>
        </w:rPr>
      </w:pPr>
    </w:p>
    <w:p w:rsidR="00EB7325" w:rsidRPr="00EB7325" w:rsidRDefault="00EB7325" w:rsidP="00287B6A">
      <w:pPr>
        <w:tabs>
          <w:tab w:val="left" w:pos="1418"/>
        </w:tabs>
        <w:ind w:left="284" w:hanging="851"/>
        <w:rPr>
          <w:b/>
          <w:sz w:val="44"/>
          <w:szCs w:val="44"/>
        </w:rPr>
      </w:pPr>
      <w:r w:rsidRPr="00EB7325">
        <w:rPr>
          <w:b/>
          <w:sz w:val="44"/>
          <w:szCs w:val="44"/>
        </w:rPr>
        <w:lastRenderedPageBreak/>
        <w:t>Antwoordmodel</w:t>
      </w:r>
    </w:p>
    <w:p w:rsidR="00EB7325" w:rsidRDefault="00EB7325" w:rsidP="00287B6A">
      <w:pPr>
        <w:tabs>
          <w:tab w:val="left" w:pos="1418"/>
        </w:tabs>
        <w:ind w:left="284" w:hanging="851"/>
        <w:rPr>
          <w:b/>
          <w:sz w:val="24"/>
          <w:szCs w:val="24"/>
        </w:rPr>
      </w:pPr>
    </w:p>
    <w:p w:rsidR="00287B6A" w:rsidRDefault="001E0115" w:rsidP="00287B6A">
      <w:pPr>
        <w:tabs>
          <w:tab w:val="left" w:pos="1418"/>
        </w:tabs>
        <w:ind w:left="284" w:hanging="851"/>
        <w:rPr>
          <w:b/>
          <w:sz w:val="24"/>
          <w:szCs w:val="24"/>
        </w:rPr>
      </w:pPr>
      <w:r>
        <w:rPr>
          <w:b/>
          <w:sz w:val="24"/>
          <w:szCs w:val="24"/>
        </w:rPr>
        <w:t xml:space="preserve">Onderdeel A: </w:t>
      </w:r>
      <w:r w:rsidR="00287B6A">
        <w:rPr>
          <w:b/>
          <w:sz w:val="24"/>
          <w:szCs w:val="24"/>
        </w:rPr>
        <w:tab/>
      </w:r>
      <w:r>
        <w:rPr>
          <w:b/>
          <w:sz w:val="24"/>
          <w:szCs w:val="24"/>
        </w:rPr>
        <w:t>Lezen/Argumenteren</w:t>
      </w:r>
      <w:r w:rsidR="00287B6A">
        <w:rPr>
          <w:b/>
          <w:sz w:val="24"/>
          <w:szCs w:val="24"/>
        </w:rPr>
        <w:tab/>
      </w:r>
      <w:r w:rsidR="00287B6A">
        <w:rPr>
          <w:b/>
          <w:sz w:val="24"/>
          <w:szCs w:val="24"/>
        </w:rPr>
        <w:tab/>
      </w:r>
      <w:r w:rsidR="00287B6A">
        <w:rPr>
          <w:b/>
          <w:sz w:val="24"/>
          <w:szCs w:val="24"/>
        </w:rPr>
        <w:tab/>
      </w:r>
    </w:p>
    <w:p w:rsidR="00287B6A" w:rsidRDefault="00287B6A" w:rsidP="00287B6A">
      <w:pPr>
        <w:tabs>
          <w:tab w:val="left" w:pos="1418"/>
          <w:tab w:val="left" w:pos="1985"/>
        </w:tabs>
        <w:ind w:left="284" w:hanging="851"/>
        <w:rPr>
          <w:b/>
          <w:sz w:val="24"/>
          <w:szCs w:val="24"/>
        </w:rPr>
      </w:pPr>
      <w:r>
        <w:rPr>
          <w:b/>
          <w:sz w:val="24"/>
          <w:szCs w:val="24"/>
        </w:rPr>
        <w:tab/>
      </w:r>
      <w:r>
        <w:rPr>
          <w:b/>
          <w:sz w:val="24"/>
          <w:szCs w:val="24"/>
        </w:rPr>
        <w:tab/>
      </w:r>
    </w:p>
    <w:p w:rsidR="003E1F2F" w:rsidRDefault="003E1F2F" w:rsidP="00287B6A">
      <w:pPr>
        <w:tabs>
          <w:tab w:val="left" w:pos="1418"/>
          <w:tab w:val="left" w:pos="1985"/>
        </w:tabs>
        <w:ind w:left="284" w:hanging="851"/>
        <w:rPr>
          <w:b/>
          <w:sz w:val="24"/>
          <w:szCs w:val="24"/>
        </w:rPr>
      </w:pPr>
    </w:p>
    <w:p w:rsidR="00287B6A" w:rsidRPr="00462300" w:rsidRDefault="00287B6A" w:rsidP="00287B6A">
      <w:pPr>
        <w:pStyle w:val="Lijstalinea"/>
        <w:tabs>
          <w:tab w:val="left" w:pos="567"/>
          <w:tab w:val="left" w:pos="1418"/>
        </w:tabs>
        <w:ind w:left="284"/>
        <w:rPr>
          <w:sz w:val="24"/>
          <w:szCs w:val="24"/>
        </w:rPr>
      </w:pPr>
    </w:p>
    <w:p w:rsidR="00287B6A" w:rsidRPr="00592327" w:rsidRDefault="00F70E00" w:rsidP="00287B6A">
      <w:pPr>
        <w:pStyle w:val="Lijstalinea"/>
        <w:numPr>
          <w:ilvl w:val="0"/>
          <w:numId w:val="2"/>
        </w:numPr>
        <w:tabs>
          <w:tab w:val="left" w:pos="567"/>
          <w:tab w:val="left" w:pos="1418"/>
        </w:tabs>
        <w:spacing w:line="276" w:lineRule="auto"/>
        <w:ind w:left="284" w:hanging="568"/>
        <w:rPr>
          <w:sz w:val="24"/>
          <w:szCs w:val="24"/>
        </w:rPr>
      </w:pPr>
      <w:r>
        <w:rPr>
          <w:sz w:val="24"/>
          <w:szCs w:val="24"/>
        </w:rPr>
        <w:t>4x1</w:t>
      </w:r>
      <w:r w:rsidR="00287B6A" w:rsidRPr="00592327">
        <w:rPr>
          <w:sz w:val="24"/>
          <w:szCs w:val="24"/>
        </w:rPr>
        <w:t>pt</w:t>
      </w:r>
      <w:r w:rsidR="00287B6A" w:rsidRPr="00592327">
        <w:rPr>
          <w:sz w:val="24"/>
          <w:szCs w:val="24"/>
        </w:rPr>
        <w:tab/>
      </w:r>
      <w:r w:rsidR="00287B6A" w:rsidRPr="00592327">
        <w:rPr>
          <w:sz w:val="24"/>
          <w:szCs w:val="24"/>
        </w:rPr>
        <w:tab/>
      </w:r>
      <w:r w:rsidR="00287B6A" w:rsidRPr="00592327">
        <w:rPr>
          <w:sz w:val="24"/>
          <w:szCs w:val="24"/>
        </w:rPr>
        <w:tab/>
      </w:r>
    </w:p>
    <w:tbl>
      <w:tblPr>
        <w:tblStyle w:val="Tabelraster1"/>
        <w:tblpPr w:leftFromText="141" w:rightFromText="141" w:vertAnchor="text" w:tblpX="1493" w:tblpY="1"/>
        <w:tblOverlap w:val="never"/>
        <w:tblW w:w="77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1"/>
        <w:gridCol w:w="567"/>
        <w:gridCol w:w="2965"/>
      </w:tblGrid>
      <w:tr w:rsidR="00287B6A" w:rsidRPr="00592327" w:rsidTr="002F284A">
        <w:trPr>
          <w:trHeight w:val="333"/>
        </w:trPr>
        <w:tc>
          <w:tcPr>
            <w:tcW w:w="7763" w:type="dxa"/>
            <w:gridSpan w:val="3"/>
            <w:tcBorders>
              <w:top w:val="single" w:sz="4" w:space="0" w:color="auto"/>
              <w:left w:val="single" w:sz="4" w:space="0" w:color="auto"/>
              <w:bottom w:val="single" w:sz="4" w:space="0" w:color="auto"/>
              <w:right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t xml:space="preserve">Het </w:t>
            </w:r>
            <w:r w:rsidRPr="00592327">
              <w:rPr>
                <w:rFonts w:eastAsia="Cambria"/>
                <w:sz w:val="24"/>
                <w:szCs w:val="24"/>
              </w:rPr>
              <w:softHyphen/>
              <w:t>Nederlands wordt bedreigd.</w:t>
            </w:r>
          </w:p>
          <w:p w:rsidR="00287B6A" w:rsidRPr="00592327" w:rsidRDefault="00287B6A" w:rsidP="002F284A">
            <w:pPr>
              <w:jc w:val="center"/>
              <w:rPr>
                <w:rFonts w:eastAsia="Cambria"/>
                <w:sz w:val="24"/>
                <w:szCs w:val="24"/>
              </w:rPr>
            </w:pPr>
          </w:p>
        </w:tc>
      </w:tr>
      <w:tr w:rsidR="00287B6A" w:rsidRPr="00592327" w:rsidTr="002F284A">
        <w:tc>
          <w:tcPr>
            <w:tcW w:w="7763" w:type="dxa"/>
            <w:gridSpan w:val="3"/>
            <w:tcBorders>
              <w:top w:val="single" w:sz="4" w:space="0" w:color="auto"/>
              <w:bottom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sym w:font="Wingdings 3" w:char="F0D3"/>
            </w:r>
          </w:p>
        </w:tc>
      </w:tr>
      <w:tr w:rsidR="00287B6A" w:rsidRPr="00443645" w:rsidTr="002F284A">
        <w:tc>
          <w:tcPr>
            <w:tcW w:w="7763" w:type="dxa"/>
            <w:gridSpan w:val="3"/>
            <w:tcBorders>
              <w:top w:val="single" w:sz="4" w:space="0" w:color="auto"/>
              <w:left w:val="single" w:sz="4" w:space="0" w:color="auto"/>
              <w:bottom w:val="single" w:sz="4" w:space="0" w:color="auto"/>
              <w:right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t xml:space="preserve">Er is (namelijk) sprake van toenemend gebruik van Engelse leenwoorden, niet alleen voor nieuwe concepten of zaken, maar ook als vervangers van puur Nederlandse woorden. </w:t>
            </w:r>
          </w:p>
          <w:p w:rsidR="00287B6A" w:rsidRPr="00592327" w:rsidRDefault="00287B6A" w:rsidP="002F284A">
            <w:pPr>
              <w:jc w:val="center"/>
              <w:rPr>
                <w:rFonts w:eastAsia="Cambria"/>
                <w:sz w:val="24"/>
                <w:szCs w:val="24"/>
              </w:rPr>
            </w:pPr>
          </w:p>
        </w:tc>
      </w:tr>
      <w:tr w:rsidR="00287B6A" w:rsidRPr="00592327" w:rsidTr="002F284A">
        <w:tc>
          <w:tcPr>
            <w:tcW w:w="4231" w:type="dxa"/>
            <w:tcBorders>
              <w:top w:val="single" w:sz="4" w:space="0" w:color="auto"/>
              <w:bottom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sym w:font="Wingdings 3" w:char="F0D3"/>
            </w:r>
          </w:p>
        </w:tc>
        <w:tc>
          <w:tcPr>
            <w:tcW w:w="567" w:type="dxa"/>
            <w:tcBorders>
              <w:top w:val="single" w:sz="4" w:space="0" w:color="auto"/>
            </w:tcBorders>
          </w:tcPr>
          <w:p w:rsidR="00287B6A" w:rsidRPr="00592327" w:rsidRDefault="00287B6A" w:rsidP="002F284A">
            <w:pPr>
              <w:jc w:val="center"/>
              <w:rPr>
                <w:rFonts w:eastAsia="Cambria"/>
                <w:sz w:val="24"/>
                <w:szCs w:val="24"/>
              </w:rPr>
            </w:pPr>
          </w:p>
        </w:tc>
        <w:tc>
          <w:tcPr>
            <w:tcW w:w="2965" w:type="dxa"/>
            <w:tcBorders>
              <w:top w:val="single" w:sz="4" w:space="0" w:color="auto"/>
              <w:bottom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sym w:font="Wingdings 3" w:char="F0D3"/>
            </w:r>
          </w:p>
        </w:tc>
      </w:tr>
      <w:tr w:rsidR="00287B6A" w:rsidRPr="00592327" w:rsidTr="002F284A">
        <w:tc>
          <w:tcPr>
            <w:tcW w:w="4231" w:type="dxa"/>
            <w:tcBorders>
              <w:top w:val="single" w:sz="4" w:space="0" w:color="auto"/>
              <w:left w:val="single" w:sz="4" w:space="0" w:color="auto"/>
              <w:bottom w:val="single" w:sz="4" w:space="0" w:color="auto"/>
              <w:right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t xml:space="preserve">Een boekhouder is al lang </w:t>
            </w:r>
            <w:r w:rsidRPr="00592327">
              <w:rPr>
                <w:rFonts w:eastAsia="Cambria"/>
                <w:i/>
                <w:iCs/>
                <w:sz w:val="24"/>
                <w:szCs w:val="24"/>
              </w:rPr>
              <w:t xml:space="preserve">controller </w:t>
            </w:r>
            <w:r w:rsidRPr="00592327">
              <w:rPr>
                <w:rFonts w:eastAsia="Cambria"/>
                <w:sz w:val="24"/>
                <w:szCs w:val="24"/>
              </w:rPr>
              <w:t>gaan heten.</w:t>
            </w:r>
          </w:p>
        </w:tc>
        <w:tc>
          <w:tcPr>
            <w:tcW w:w="567" w:type="dxa"/>
            <w:tcBorders>
              <w:left w:val="single" w:sz="4" w:space="0" w:color="auto"/>
              <w:right w:val="single" w:sz="4" w:space="0" w:color="auto"/>
            </w:tcBorders>
          </w:tcPr>
          <w:p w:rsidR="00287B6A" w:rsidRPr="00592327" w:rsidRDefault="00287B6A" w:rsidP="002F284A">
            <w:pPr>
              <w:jc w:val="center"/>
              <w:rPr>
                <w:rFonts w:eastAsia="Cambria"/>
                <w:sz w:val="24"/>
                <w:szCs w:val="24"/>
              </w:rPr>
            </w:pPr>
          </w:p>
          <w:p w:rsidR="00287B6A" w:rsidRPr="00592327" w:rsidRDefault="00287B6A" w:rsidP="002F284A">
            <w:pPr>
              <w:jc w:val="center"/>
              <w:rPr>
                <w:rFonts w:eastAsia="Cambria"/>
                <w:sz w:val="24"/>
                <w:szCs w:val="24"/>
              </w:rPr>
            </w:pPr>
          </w:p>
        </w:tc>
        <w:tc>
          <w:tcPr>
            <w:tcW w:w="2965" w:type="dxa"/>
            <w:tcBorders>
              <w:top w:val="single" w:sz="4" w:space="0" w:color="auto"/>
              <w:left w:val="single" w:sz="4" w:space="0" w:color="auto"/>
              <w:bottom w:val="single" w:sz="4" w:space="0" w:color="auto"/>
              <w:right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t xml:space="preserve">Uitverkoop is </w:t>
            </w:r>
            <w:r w:rsidRPr="00592327">
              <w:rPr>
                <w:rFonts w:eastAsia="Cambria"/>
                <w:i/>
                <w:iCs/>
                <w:sz w:val="24"/>
                <w:szCs w:val="24"/>
              </w:rPr>
              <w:t xml:space="preserve">sale </w:t>
            </w:r>
            <w:r w:rsidRPr="00592327">
              <w:rPr>
                <w:rFonts w:eastAsia="Cambria"/>
                <w:sz w:val="24"/>
                <w:szCs w:val="24"/>
              </w:rPr>
              <w:t>geworden.</w:t>
            </w:r>
          </w:p>
          <w:p w:rsidR="00287B6A" w:rsidRPr="00592327" w:rsidRDefault="00287B6A" w:rsidP="002F284A">
            <w:pPr>
              <w:jc w:val="center"/>
              <w:rPr>
                <w:rFonts w:eastAsia="Cambria"/>
                <w:sz w:val="24"/>
                <w:szCs w:val="24"/>
              </w:rPr>
            </w:pPr>
          </w:p>
        </w:tc>
      </w:tr>
    </w:tbl>
    <w:p w:rsidR="00287B6A" w:rsidRDefault="00287B6A" w:rsidP="00287B6A">
      <w:pPr>
        <w:pStyle w:val="Lijstalinea"/>
        <w:tabs>
          <w:tab w:val="left" w:pos="567"/>
          <w:tab w:val="left" w:pos="1418"/>
        </w:tabs>
        <w:ind w:left="284"/>
        <w:rPr>
          <w:sz w:val="24"/>
          <w:szCs w:val="24"/>
        </w:rPr>
      </w:pPr>
    </w:p>
    <w:p w:rsidR="00287B6A" w:rsidRDefault="00287B6A" w:rsidP="00287B6A">
      <w:pPr>
        <w:pStyle w:val="Lijstalinea"/>
        <w:tabs>
          <w:tab w:val="left" w:pos="567"/>
          <w:tab w:val="left" w:pos="1418"/>
        </w:tabs>
        <w:ind w:left="284"/>
        <w:rPr>
          <w:sz w:val="24"/>
          <w:szCs w:val="24"/>
        </w:rPr>
      </w:pPr>
    </w:p>
    <w:p w:rsidR="00287B6A" w:rsidRDefault="00287B6A" w:rsidP="00287B6A">
      <w:pPr>
        <w:pStyle w:val="Lijstalinea"/>
        <w:tabs>
          <w:tab w:val="left" w:pos="567"/>
          <w:tab w:val="left" w:pos="1418"/>
        </w:tabs>
        <w:ind w:left="284"/>
        <w:rPr>
          <w:sz w:val="24"/>
          <w:szCs w:val="24"/>
        </w:rPr>
      </w:pPr>
    </w:p>
    <w:p w:rsidR="00287B6A" w:rsidRDefault="00287B6A" w:rsidP="00287B6A">
      <w:pPr>
        <w:pStyle w:val="Lijstalinea"/>
        <w:tabs>
          <w:tab w:val="left" w:pos="567"/>
          <w:tab w:val="left" w:pos="1418"/>
        </w:tabs>
        <w:ind w:left="284"/>
        <w:rPr>
          <w:sz w:val="24"/>
          <w:szCs w:val="24"/>
        </w:rPr>
      </w:pPr>
    </w:p>
    <w:p w:rsidR="00287B6A" w:rsidRDefault="00287B6A" w:rsidP="00287B6A">
      <w:pPr>
        <w:pStyle w:val="Lijstalinea"/>
        <w:tabs>
          <w:tab w:val="left" w:pos="567"/>
          <w:tab w:val="left" w:pos="1418"/>
        </w:tabs>
        <w:ind w:left="284"/>
        <w:rPr>
          <w:sz w:val="24"/>
          <w:szCs w:val="24"/>
        </w:rPr>
      </w:pPr>
    </w:p>
    <w:p w:rsidR="00287B6A" w:rsidRDefault="00287B6A" w:rsidP="00287B6A">
      <w:pPr>
        <w:pStyle w:val="Lijstalinea"/>
        <w:tabs>
          <w:tab w:val="left" w:pos="567"/>
          <w:tab w:val="left" w:pos="1418"/>
        </w:tabs>
        <w:ind w:left="284"/>
        <w:rPr>
          <w:sz w:val="24"/>
          <w:szCs w:val="24"/>
        </w:rPr>
      </w:pPr>
    </w:p>
    <w:p w:rsidR="00287B6A" w:rsidRDefault="00287B6A" w:rsidP="00287B6A">
      <w:pPr>
        <w:pStyle w:val="Lijstalinea"/>
        <w:tabs>
          <w:tab w:val="left" w:pos="567"/>
          <w:tab w:val="left" w:pos="1418"/>
        </w:tabs>
        <w:ind w:left="284"/>
        <w:rPr>
          <w:sz w:val="24"/>
          <w:szCs w:val="24"/>
        </w:rPr>
      </w:pPr>
    </w:p>
    <w:p w:rsidR="00287B6A" w:rsidRDefault="00287B6A" w:rsidP="00287B6A">
      <w:pPr>
        <w:pStyle w:val="Lijstalinea"/>
        <w:tabs>
          <w:tab w:val="left" w:pos="567"/>
          <w:tab w:val="left" w:pos="1418"/>
        </w:tabs>
        <w:ind w:left="284"/>
        <w:rPr>
          <w:sz w:val="24"/>
          <w:szCs w:val="24"/>
        </w:rPr>
      </w:pPr>
    </w:p>
    <w:p w:rsidR="00287B6A" w:rsidRDefault="00287B6A" w:rsidP="00287B6A">
      <w:pPr>
        <w:pStyle w:val="Lijstalinea"/>
        <w:tabs>
          <w:tab w:val="left" w:pos="567"/>
          <w:tab w:val="left" w:pos="1418"/>
        </w:tabs>
        <w:ind w:left="284"/>
        <w:rPr>
          <w:sz w:val="24"/>
          <w:szCs w:val="24"/>
        </w:rPr>
      </w:pPr>
    </w:p>
    <w:p w:rsidR="00287B6A" w:rsidRDefault="00287B6A" w:rsidP="00287B6A">
      <w:pPr>
        <w:pStyle w:val="Lijstalinea"/>
        <w:tabs>
          <w:tab w:val="left" w:pos="567"/>
          <w:tab w:val="left" w:pos="1418"/>
        </w:tabs>
        <w:ind w:left="284"/>
        <w:rPr>
          <w:sz w:val="24"/>
          <w:szCs w:val="24"/>
        </w:rPr>
      </w:pPr>
    </w:p>
    <w:p w:rsidR="00287B6A" w:rsidRDefault="00287B6A" w:rsidP="00287B6A">
      <w:pPr>
        <w:pStyle w:val="Lijstalinea"/>
        <w:tabs>
          <w:tab w:val="left" w:pos="567"/>
          <w:tab w:val="left" w:pos="1418"/>
        </w:tabs>
        <w:ind w:left="284"/>
        <w:rPr>
          <w:sz w:val="24"/>
          <w:szCs w:val="24"/>
        </w:rPr>
      </w:pPr>
    </w:p>
    <w:p w:rsidR="003E1F2F" w:rsidRDefault="003E1F2F" w:rsidP="00287B6A">
      <w:pPr>
        <w:pStyle w:val="Lijstalinea"/>
        <w:tabs>
          <w:tab w:val="left" w:pos="567"/>
          <w:tab w:val="left" w:pos="1418"/>
        </w:tabs>
        <w:ind w:left="284"/>
        <w:rPr>
          <w:sz w:val="24"/>
          <w:szCs w:val="24"/>
        </w:rPr>
      </w:pPr>
    </w:p>
    <w:p w:rsidR="003E1F2F" w:rsidRPr="00462300" w:rsidRDefault="003E1F2F" w:rsidP="00287B6A">
      <w:pPr>
        <w:pStyle w:val="Lijstalinea"/>
        <w:tabs>
          <w:tab w:val="left" w:pos="567"/>
          <w:tab w:val="left" w:pos="1418"/>
        </w:tabs>
        <w:ind w:left="284"/>
        <w:rPr>
          <w:sz w:val="24"/>
          <w:szCs w:val="24"/>
        </w:rPr>
      </w:pPr>
    </w:p>
    <w:p w:rsidR="00287B6A" w:rsidRPr="00462300" w:rsidRDefault="00F70E00" w:rsidP="00287B6A">
      <w:pPr>
        <w:pStyle w:val="Lijstalinea"/>
        <w:numPr>
          <w:ilvl w:val="0"/>
          <w:numId w:val="2"/>
        </w:numPr>
        <w:tabs>
          <w:tab w:val="left" w:pos="567"/>
          <w:tab w:val="left" w:pos="1418"/>
        </w:tabs>
        <w:spacing w:line="276" w:lineRule="auto"/>
        <w:ind w:left="284" w:hanging="568"/>
        <w:rPr>
          <w:sz w:val="24"/>
          <w:szCs w:val="24"/>
        </w:rPr>
      </w:pPr>
      <w:r>
        <w:rPr>
          <w:sz w:val="24"/>
          <w:szCs w:val="24"/>
        </w:rPr>
        <w:t>1</w:t>
      </w:r>
      <w:r w:rsidR="00287B6A" w:rsidRPr="00462300">
        <w:rPr>
          <w:sz w:val="24"/>
          <w:szCs w:val="24"/>
        </w:rPr>
        <w:t>pt</w:t>
      </w:r>
      <w:r w:rsidR="00287B6A" w:rsidRPr="00462300">
        <w:rPr>
          <w:sz w:val="24"/>
          <w:szCs w:val="24"/>
        </w:rPr>
        <w:tab/>
      </w:r>
      <w:r w:rsidR="00287B6A" w:rsidRPr="00592327">
        <w:rPr>
          <w:sz w:val="24"/>
          <w:szCs w:val="24"/>
        </w:rPr>
        <w:t>feitelijke argumenten</w:t>
      </w:r>
    </w:p>
    <w:p w:rsidR="00287B6A" w:rsidRPr="00D31708" w:rsidRDefault="00287B6A" w:rsidP="00287B6A">
      <w:pPr>
        <w:tabs>
          <w:tab w:val="left" w:pos="567"/>
          <w:tab w:val="left" w:pos="1418"/>
        </w:tabs>
        <w:ind w:left="1416" w:hanging="1983"/>
        <w:rPr>
          <w:b/>
          <w:sz w:val="24"/>
          <w:szCs w:val="24"/>
        </w:rPr>
      </w:pPr>
    </w:p>
    <w:p w:rsidR="00287B6A" w:rsidRPr="00462300" w:rsidRDefault="00F70E00" w:rsidP="00287B6A">
      <w:pPr>
        <w:pStyle w:val="Lijstalinea"/>
        <w:numPr>
          <w:ilvl w:val="0"/>
          <w:numId w:val="2"/>
        </w:numPr>
        <w:tabs>
          <w:tab w:val="left" w:pos="567"/>
          <w:tab w:val="left" w:pos="1418"/>
        </w:tabs>
        <w:spacing w:line="276" w:lineRule="auto"/>
        <w:ind w:left="284" w:hanging="568"/>
        <w:rPr>
          <w:sz w:val="24"/>
          <w:szCs w:val="24"/>
        </w:rPr>
      </w:pPr>
      <w:r>
        <w:rPr>
          <w:sz w:val="24"/>
          <w:szCs w:val="24"/>
        </w:rPr>
        <w:t>2</w:t>
      </w:r>
      <w:r w:rsidR="00287B6A" w:rsidRPr="00462300">
        <w:rPr>
          <w:sz w:val="24"/>
          <w:szCs w:val="24"/>
        </w:rPr>
        <w:t>pt</w:t>
      </w:r>
      <w:r w:rsidR="00287B6A" w:rsidRPr="00462300">
        <w:rPr>
          <w:sz w:val="24"/>
          <w:szCs w:val="24"/>
        </w:rPr>
        <w:tab/>
      </w:r>
      <w:r w:rsidR="00287B6A" w:rsidRPr="00592327">
        <w:rPr>
          <w:sz w:val="24"/>
          <w:szCs w:val="24"/>
        </w:rPr>
        <w:t>E onder- en nevenschikkende argumentatie</w:t>
      </w:r>
    </w:p>
    <w:p w:rsidR="00287B6A" w:rsidRDefault="00287B6A" w:rsidP="00287B6A">
      <w:pPr>
        <w:tabs>
          <w:tab w:val="left" w:pos="567"/>
          <w:tab w:val="left" w:pos="1418"/>
        </w:tabs>
        <w:ind w:left="1416" w:hanging="1983"/>
        <w:rPr>
          <w:sz w:val="24"/>
          <w:szCs w:val="24"/>
        </w:rPr>
      </w:pPr>
    </w:p>
    <w:p w:rsidR="00287B6A" w:rsidRPr="00462300" w:rsidRDefault="00F70E00" w:rsidP="00287B6A">
      <w:pPr>
        <w:pStyle w:val="Lijstalinea"/>
        <w:numPr>
          <w:ilvl w:val="0"/>
          <w:numId w:val="2"/>
        </w:numPr>
        <w:tabs>
          <w:tab w:val="left" w:pos="567"/>
          <w:tab w:val="left" w:pos="1418"/>
        </w:tabs>
        <w:spacing w:line="276" w:lineRule="auto"/>
        <w:ind w:left="284" w:hanging="568"/>
        <w:rPr>
          <w:sz w:val="24"/>
          <w:szCs w:val="24"/>
        </w:rPr>
      </w:pPr>
      <w:r>
        <w:rPr>
          <w:sz w:val="24"/>
          <w:szCs w:val="24"/>
        </w:rPr>
        <w:t>2</w:t>
      </w:r>
      <w:r w:rsidR="00287B6A" w:rsidRPr="00462300">
        <w:rPr>
          <w:sz w:val="24"/>
          <w:szCs w:val="24"/>
        </w:rPr>
        <w:t>pt</w:t>
      </w:r>
      <w:r w:rsidR="00287B6A" w:rsidRPr="00462300">
        <w:rPr>
          <w:sz w:val="24"/>
          <w:szCs w:val="24"/>
        </w:rPr>
        <w:tab/>
      </w:r>
      <w:r w:rsidR="00287B6A" w:rsidRPr="00592327">
        <w:rPr>
          <w:sz w:val="24"/>
          <w:szCs w:val="24"/>
        </w:rPr>
        <w:t>D voorbeelden</w:t>
      </w:r>
    </w:p>
    <w:p w:rsidR="00287B6A" w:rsidRDefault="00287B6A" w:rsidP="00287B6A">
      <w:pPr>
        <w:tabs>
          <w:tab w:val="left" w:pos="567"/>
          <w:tab w:val="left" w:pos="1418"/>
        </w:tabs>
        <w:ind w:left="1416" w:hanging="1983"/>
        <w:rPr>
          <w:b/>
          <w:sz w:val="24"/>
          <w:szCs w:val="24"/>
        </w:rPr>
      </w:pPr>
    </w:p>
    <w:p w:rsidR="00287B6A" w:rsidRPr="00462300" w:rsidRDefault="00F70E00" w:rsidP="00287B6A">
      <w:pPr>
        <w:pStyle w:val="Lijstalinea"/>
        <w:numPr>
          <w:ilvl w:val="0"/>
          <w:numId w:val="2"/>
        </w:numPr>
        <w:tabs>
          <w:tab w:val="left" w:pos="567"/>
          <w:tab w:val="left" w:pos="1418"/>
        </w:tabs>
        <w:spacing w:line="276" w:lineRule="auto"/>
        <w:ind w:left="284" w:hanging="568"/>
        <w:rPr>
          <w:sz w:val="24"/>
          <w:szCs w:val="24"/>
        </w:rPr>
      </w:pPr>
      <w:r>
        <w:rPr>
          <w:sz w:val="24"/>
          <w:szCs w:val="24"/>
        </w:rPr>
        <w:t>1+1</w:t>
      </w:r>
      <w:r w:rsidR="00287B6A" w:rsidRPr="00462300">
        <w:rPr>
          <w:sz w:val="24"/>
          <w:szCs w:val="24"/>
        </w:rPr>
        <w:t>pt</w:t>
      </w:r>
      <w:r w:rsidR="00287B6A" w:rsidRPr="00462300">
        <w:rPr>
          <w:sz w:val="24"/>
          <w:szCs w:val="24"/>
        </w:rPr>
        <w:tab/>
      </w:r>
      <w:r w:rsidR="00287B6A" w:rsidRPr="00592327">
        <w:rPr>
          <w:sz w:val="24"/>
          <w:szCs w:val="24"/>
        </w:rPr>
        <w:t>weerlegging</w:t>
      </w:r>
      <w:r>
        <w:rPr>
          <w:sz w:val="24"/>
          <w:szCs w:val="24"/>
        </w:rPr>
        <w:t xml:space="preserve"> (+ uitleg)</w:t>
      </w:r>
    </w:p>
    <w:p w:rsidR="00287B6A" w:rsidRDefault="00287B6A" w:rsidP="00287B6A">
      <w:pPr>
        <w:tabs>
          <w:tab w:val="left" w:pos="567"/>
          <w:tab w:val="left" w:pos="1418"/>
        </w:tabs>
        <w:ind w:left="1416" w:hanging="1983"/>
        <w:rPr>
          <w:b/>
          <w:sz w:val="24"/>
          <w:szCs w:val="24"/>
        </w:rPr>
      </w:pPr>
    </w:p>
    <w:p w:rsidR="00287B6A" w:rsidRPr="00592327" w:rsidRDefault="00F70E00" w:rsidP="00287B6A">
      <w:pPr>
        <w:pStyle w:val="Lijstalinea"/>
        <w:numPr>
          <w:ilvl w:val="0"/>
          <w:numId w:val="2"/>
        </w:numPr>
        <w:tabs>
          <w:tab w:val="left" w:pos="567"/>
          <w:tab w:val="left" w:pos="1418"/>
        </w:tabs>
        <w:spacing w:line="276" w:lineRule="auto"/>
        <w:ind w:left="284" w:hanging="568"/>
        <w:rPr>
          <w:sz w:val="24"/>
          <w:szCs w:val="24"/>
        </w:rPr>
      </w:pPr>
      <w:r>
        <w:rPr>
          <w:sz w:val="24"/>
          <w:szCs w:val="24"/>
        </w:rPr>
        <w:t>2x2</w:t>
      </w:r>
      <w:r w:rsidR="00287B6A" w:rsidRPr="00462300">
        <w:rPr>
          <w:sz w:val="24"/>
          <w:szCs w:val="24"/>
        </w:rPr>
        <w:t>pt</w:t>
      </w:r>
      <w:r w:rsidR="00287B6A" w:rsidRPr="00462300">
        <w:rPr>
          <w:sz w:val="24"/>
          <w:szCs w:val="24"/>
        </w:rPr>
        <w:tab/>
      </w:r>
      <w:r w:rsidR="00287B6A" w:rsidRPr="00592327">
        <w:rPr>
          <w:sz w:val="24"/>
          <w:szCs w:val="24"/>
        </w:rPr>
        <w:t xml:space="preserve">A bespelen van het publiek </w:t>
      </w:r>
    </w:p>
    <w:p w:rsidR="00287B6A" w:rsidRPr="00592327" w:rsidRDefault="00287B6A" w:rsidP="00287B6A">
      <w:pPr>
        <w:pStyle w:val="Lijstalinea"/>
        <w:tabs>
          <w:tab w:val="left" w:pos="567"/>
          <w:tab w:val="left" w:pos="1418"/>
        </w:tabs>
        <w:ind w:left="284"/>
        <w:rPr>
          <w:sz w:val="24"/>
          <w:szCs w:val="24"/>
        </w:rPr>
      </w:pPr>
      <w:r>
        <w:rPr>
          <w:sz w:val="24"/>
          <w:szCs w:val="24"/>
        </w:rPr>
        <w:tab/>
      </w:r>
      <w:r>
        <w:rPr>
          <w:sz w:val="24"/>
          <w:szCs w:val="24"/>
        </w:rPr>
        <w:tab/>
      </w:r>
      <w:r w:rsidRPr="00592327">
        <w:rPr>
          <w:sz w:val="24"/>
          <w:szCs w:val="24"/>
        </w:rPr>
        <w:t xml:space="preserve">Toelichting: </w:t>
      </w:r>
    </w:p>
    <w:p w:rsidR="00287B6A" w:rsidRPr="00592327" w:rsidRDefault="00287B6A" w:rsidP="00287B6A">
      <w:pPr>
        <w:pStyle w:val="Lijstalinea"/>
        <w:tabs>
          <w:tab w:val="left" w:pos="567"/>
          <w:tab w:val="left" w:pos="1418"/>
        </w:tabs>
        <w:ind w:left="284"/>
        <w:rPr>
          <w:sz w:val="24"/>
          <w:szCs w:val="24"/>
        </w:rPr>
      </w:pPr>
      <w:r>
        <w:rPr>
          <w:sz w:val="24"/>
          <w:szCs w:val="24"/>
        </w:rPr>
        <w:tab/>
      </w:r>
      <w:r>
        <w:rPr>
          <w:sz w:val="24"/>
          <w:szCs w:val="24"/>
        </w:rPr>
        <w:tab/>
      </w:r>
      <w:r w:rsidRPr="00592327">
        <w:rPr>
          <w:sz w:val="24"/>
          <w:szCs w:val="24"/>
        </w:rPr>
        <w:t xml:space="preserve">De complexiteit en de subtiliteit van beide talen gaat daarbij </w:t>
      </w:r>
      <w:r>
        <w:rPr>
          <w:sz w:val="24"/>
          <w:szCs w:val="24"/>
        </w:rPr>
        <w:tab/>
      </w:r>
      <w:r>
        <w:rPr>
          <w:sz w:val="24"/>
          <w:szCs w:val="24"/>
        </w:rPr>
        <w:tab/>
      </w:r>
      <w:r w:rsidRPr="00592327">
        <w:rPr>
          <w:sz w:val="24"/>
          <w:szCs w:val="24"/>
        </w:rPr>
        <w:t xml:space="preserve">verloren. Daarover wordt gezegd: het is duidelijk. Er wordt </w:t>
      </w:r>
      <w:r>
        <w:rPr>
          <w:sz w:val="24"/>
          <w:szCs w:val="24"/>
        </w:rPr>
        <w:tab/>
      </w:r>
      <w:r>
        <w:rPr>
          <w:sz w:val="24"/>
          <w:szCs w:val="24"/>
        </w:rPr>
        <w:tab/>
      </w:r>
      <w:r w:rsidRPr="00592327">
        <w:rPr>
          <w:sz w:val="24"/>
          <w:szCs w:val="24"/>
        </w:rPr>
        <w:t>geen argument voor gegeven.</w:t>
      </w:r>
    </w:p>
    <w:p w:rsidR="00287B6A" w:rsidRPr="00592327" w:rsidRDefault="00287B6A" w:rsidP="00287B6A">
      <w:pPr>
        <w:pStyle w:val="Lijstalinea"/>
        <w:tabs>
          <w:tab w:val="left" w:pos="567"/>
          <w:tab w:val="left" w:pos="1418"/>
        </w:tabs>
        <w:ind w:left="284"/>
        <w:rPr>
          <w:sz w:val="24"/>
          <w:szCs w:val="24"/>
        </w:rPr>
      </w:pPr>
      <w:r>
        <w:rPr>
          <w:sz w:val="24"/>
          <w:szCs w:val="24"/>
        </w:rPr>
        <w:tab/>
      </w:r>
      <w:r>
        <w:rPr>
          <w:sz w:val="24"/>
          <w:szCs w:val="24"/>
        </w:rPr>
        <w:tab/>
      </w:r>
      <w:r w:rsidRPr="00592327">
        <w:rPr>
          <w:sz w:val="24"/>
          <w:szCs w:val="24"/>
        </w:rPr>
        <w:t xml:space="preserve">C onjuist beroep op het voor- en nadelenschema: overdrijven </w:t>
      </w:r>
      <w:r>
        <w:rPr>
          <w:sz w:val="24"/>
          <w:szCs w:val="24"/>
        </w:rPr>
        <w:tab/>
      </w:r>
      <w:r>
        <w:rPr>
          <w:sz w:val="24"/>
          <w:szCs w:val="24"/>
        </w:rPr>
        <w:tab/>
      </w:r>
      <w:r w:rsidRPr="00592327">
        <w:rPr>
          <w:sz w:val="24"/>
          <w:szCs w:val="24"/>
        </w:rPr>
        <w:t>van voor- of nadelen</w:t>
      </w:r>
    </w:p>
    <w:p w:rsidR="00287B6A" w:rsidRPr="00592327" w:rsidRDefault="00287B6A" w:rsidP="00287B6A">
      <w:pPr>
        <w:pStyle w:val="Lijstalinea"/>
        <w:tabs>
          <w:tab w:val="left" w:pos="567"/>
          <w:tab w:val="left" w:pos="1418"/>
        </w:tabs>
        <w:ind w:left="284"/>
        <w:rPr>
          <w:sz w:val="24"/>
          <w:szCs w:val="24"/>
        </w:rPr>
      </w:pPr>
      <w:r>
        <w:rPr>
          <w:sz w:val="24"/>
          <w:szCs w:val="24"/>
        </w:rPr>
        <w:tab/>
      </w:r>
      <w:r>
        <w:rPr>
          <w:sz w:val="24"/>
          <w:szCs w:val="24"/>
        </w:rPr>
        <w:tab/>
      </w:r>
      <w:r w:rsidRPr="00592327">
        <w:rPr>
          <w:sz w:val="24"/>
          <w:szCs w:val="24"/>
        </w:rPr>
        <w:t xml:space="preserve">Toelichting: </w:t>
      </w:r>
    </w:p>
    <w:p w:rsidR="00287B6A" w:rsidRPr="00462300" w:rsidRDefault="00287B6A" w:rsidP="00287B6A">
      <w:pPr>
        <w:pStyle w:val="Lijstalinea"/>
        <w:tabs>
          <w:tab w:val="left" w:pos="567"/>
          <w:tab w:val="left" w:pos="1418"/>
        </w:tabs>
        <w:ind w:left="284"/>
        <w:rPr>
          <w:sz w:val="24"/>
          <w:szCs w:val="24"/>
        </w:rPr>
      </w:pPr>
      <w:r>
        <w:rPr>
          <w:sz w:val="24"/>
          <w:szCs w:val="24"/>
        </w:rPr>
        <w:tab/>
      </w:r>
      <w:r>
        <w:rPr>
          <w:sz w:val="24"/>
          <w:szCs w:val="24"/>
        </w:rPr>
        <w:tab/>
      </w:r>
      <w:r w:rsidRPr="00592327">
        <w:rPr>
          <w:sz w:val="24"/>
          <w:szCs w:val="24"/>
        </w:rPr>
        <w:t xml:space="preserve">De complexiteit en de subtiliteit van beide talen gaat daarbij </w:t>
      </w:r>
      <w:r>
        <w:rPr>
          <w:sz w:val="24"/>
          <w:szCs w:val="24"/>
        </w:rPr>
        <w:tab/>
      </w:r>
      <w:r>
        <w:rPr>
          <w:sz w:val="24"/>
          <w:szCs w:val="24"/>
        </w:rPr>
        <w:tab/>
      </w:r>
      <w:r w:rsidRPr="00592327">
        <w:rPr>
          <w:sz w:val="24"/>
          <w:szCs w:val="24"/>
        </w:rPr>
        <w:t>verloren.</w:t>
      </w:r>
    </w:p>
    <w:p w:rsidR="00287B6A" w:rsidRPr="00D31708" w:rsidRDefault="00287B6A" w:rsidP="00287B6A">
      <w:pPr>
        <w:tabs>
          <w:tab w:val="left" w:pos="567"/>
          <w:tab w:val="left" w:pos="1418"/>
        </w:tabs>
        <w:ind w:left="1416" w:hanging="1983"/>
        <w:rPr>
          <w:b/>
          <w:sz w:val="24"/>
          <w:szCs w:val="24"/>
        </w:rPr>
      </w:pPr>
    </w:p>
    <w:p w:rsidR="00287B6A" w:rsidRPr="00592327" w:rsidRDefault="00287B6A" w:rsidP="00287B6A">
      <w:pPr>
        <w:pStyle w:val="Lijstalinea"/>
        <w:numPr>
          <w:ilvl w:val="0"/>
          <w:numId w:val="2"/>
        </w:numPr>
        <w:tabs>
          <w:tab w:val="left" w:pos="567"/>
          <w:tab w:val="left" w:pos="1418"/>
        </w:tabs>
        <w:spacing w:line="276" w:lineRule="auto"/>
        <w:ind w:left="284" w:hanging="568"/>
        <w:rPr>
          <w:sz w:val="24"/>
          <w:szCs w:val="24"/>
        </w:rPr>
      </w:pPr>
      <w:r w:rsidRPr="00592327">
        <w:rPr>
          <w:sz w:val="24"/>
          <w:szCs w:val="24"/>
        </w:rPr>
        <w:t>2x2pt</w:t>
      </w:r>
      <w:r w:rsidRPr="00592327">
        <w:rPr>
          <w:sz w:val="24"/>
          <w:szCs w:val="24"/>
        </w:rPr>
        <w:tab/>
      </w:r>
      <w:r w:rsidRPr="00592327">
        <w:rPr>
          <w:sz w:val="24"/>
          <w:szCs w:val="24"/>
        </w:rPr>
        <w:tab/>
      </w:r>
      <w:r w:rsidRPr="00592327">
        <w:rPr>
          <w:sz w:val="24"/>
          <w:szCs w:val="24"/>
        </w:rPr>
        <w:tab/>
      </w:r>
    </w:p>
    <w:tbl>
      <w:tblPr>
        <w:tblStyle w:val="Tabelraster2"/>
        <w:tblW w:w="7654"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tblGrid>
      <w:tr w:rsidR="00287B6A" w:rsidRPr="00443645" w:rsidTr="002F284A">
        <w:tc>
          <w:tcPr>
            <w:tcW w:w="7654" w:type="dxa"/>
            <w:tcBorders>
              <w:top w:val="single" w:sz="4" w:space="0" w:color="auto"/>
              <w:left w:val="single" w:sz="4" w:space="0" w:color="auto"/>
              <w:bottom w:val="single" w:sz="4" w:space="0" w:color="auto"/>
              <w:right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t xml:space="preserve">Op één punt zal er in ieder </w:t>
            </w:r>
            <w:r w:rsidRPr="00592327">
              <w:rPr>
                <w:rFonts w:eastAsia="Cambria"/>
                <w:sz w:val="24"/>
                <w:szCs w:val="24"/>
              </w:rPr>
              <w:softHyphen/>
              <w:t>geval verlies worden geleden en dat is op het gebied van de cultuur, met name de literaire cultuur.</w:t>
            </w:r>
          </w:p>
          <w:p w:rsidR="00287B6A" w:rsidRPr="00592327" w:rsidRDefault="00287B6A" w:rsidP="002F284A">
            <w:pPr>
              <w:jc w:val="center"/>
              <w:rPr>
                <w:rFonts w:eastAsia="Cambria"/>
                <w:sz w:val="24"/>
                <w:szCs w:val="24"/>
              </w:rPr>
            </w:pPr>
          </w:p>
        </w:tc>
      </w:tr>
      <w:tr w:rsidR="00287B6A" w:rsidRPr="00592327" w:rsidTr="002F284A">
        <w:tc>
          <w:tcPr>
            <w:tcW w:w="7654" w:type="dxa"/>
            <w:tcBorders>
              <w:top w:val="single" w:sz="4" w:space="0" w:color="auto"/>
              <w:bottom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sym w:font="Wingdings 3" w:char="F0D3"/>
            </w:r>
          </w:p>
        </w:tc>
      </w:tr>
      <w:tr w:rsidR="00287B6A" w:rsidRPr="00443645" w:rsidTr="002F284A">
        <w:tc>
          <w:tcPr>
            <w:tcW w:w="7654" w:type="dxa"/>
            <w:tcBorders>
              <w:top w:val="single" w:sz="4" w:space="0" w:color="auto"/>
              <w:left w:val="single" w:sz="4" w:space="0" w:color="auto"/>
              <w:bottom w:val="single" w:sz="4" w:space="0" w:color="auto"/>
              <w:right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lastRenderedPageBreak/>
              <w:t xml:space="preserve">De literatuur staat of valt (immers) met het </w:t>
            </w:r>
            <w:r w:rsidRPr="00592327">
              <w:rPr>
                <w:rFonts w:eastAsia="Cambria"/>
                <w:sz w:val="24"/>
                <w:szCs w:val="24"/>
              </w:rPr>
              <w:softHyphen/>
              <w:t>genuanceerde gebruik van en de liefde voor hun taal door schrijvers en lezers.</w:t>
            </w:r>
          </w:p>
          <w:p w:rsidR="00287B6A" w:rsidRPr="00592327" w:rsidRDefault="00287B6A" w:rsidP="002F284A">
            <w:pPr>
              <w:jc w:val="center"/>
              <w:rPr>
                <w:rFonts w:eastAsia="Cambria"/>
                <w:sz w:val="24"/>
                <w:szCs w:val="24"/>
              </w:rPr>
            </w:pPr>
          </w:p>
        </w:tc>
      </w:tr>
    </w:tbl>
    <w:p w:rsidR="00287B6A" w:rsidRDefault="00287B6A" w:rsidP="00287B6A">
      <w:pPr>
        <w:pStyle w:val="Lijstalinea"/>
        <w:tabs>
          <w:tab w:val="left" w:pos="567"/>
          <w:tab w:val="left" w:pos="1418"/>
        </w:tabs>
        <w:ind w:left="284"/>
        <w:rPr>
          <w:sz w:val="24"/>
          <w:szCs w:val="24"/>
        </w:rPr>
      </w:pPr>
    </w:p>
    <w:p w:rsidR="00287B6A" w:rsidRDefault="00F70E00" w:rsidP="00287B6A">
      <w:pPr>
        <w:pStyle w:val="Lijstalinea"/>
        <w:numPr>
          <w:ilvl w:val="0"/>
          <w:numId w:val="2"/>
        </w:numPr>
        <w:tabs>
          <w:tab w:val="left" w:pos="567"/>
          <w:tab w:val="left" w:pos="1418"/>
        </w:tabs>
        <w:spacing w:line="276" w:lineRule="auto"/>
        <w:ind w:left="284" w:hanging="568"/>
        <w:rPr>
          <w:sz w:val="24"/>
          <w:szCs w:val="24"/>
        </w:rPr>
      </w:pPr>
      <w:r>
        <w:rPr>
          <w:sz w:val="24"/>
          <w:szCs w:val="24"/>
        </w:rPr>
        <w:t>1+1</w:t>
      </w:r>
      <w:r w:rsidR="00287B6A" w:rsidRPr="0097593E">
        <w:rPr>
          <w:sz w:val="24"/>
          <w:szCs w:val="24"/>
        </w:rPr>
        <w:t>pt</w:t>
      </w:r>
      <w:r w:rsidR="00287B6A" w:rsidRPr="0097593E">
        <w:rPr>
          <w:sz w:val="24"/>
          <w:szCs w:val="24"/>
        </w:rPr>
        <w:tab/>
      </w:r>
      <w:r w:rsidR="00287B6A" w:rsidRPr="00592327">
        <w:rPr>
          <w:sz w:val="24"/>
          <w:szCs w:val="24"/>
        </w:rPr>
        <w:t>waarderend argument</w:t>
      </w:r>
      <w:r>
        <w:rPr>
          <w:sz w:val="24"/>
          <w:szCs w:val="24"/>
        </w:rPr>
        <w:t xml:space="preserve"> (beide argumenten)</w:t>
      </w:r>
    </w:p>
    <w:p w:rsidR="00287B6A" w:rsidRDefault="00287B6A" w:rsidP="00287B6A">
      <w:pPr>
        <w:pStyle w:val="Lijstalinea"/>
        <w:tabs>
          <w:tab w:val="left" w:pos="567"/>
          <w:tab w:val="left" w:pos="1418"/>
        </w:tabs>
        <w:ind w:left="284"/>
        <w:rPr>
          <w:sz w:val="24"/>
          <w:szCs w:val="24"/>
        </w:rPr>
      </w:pPr>
    </w:p>
    <w:p w:rsidR="00287B6A" w:rsidRPr="00592327" w:rsidRDefault="00F70E00" w:rsidP="00287B6A">
      <w:pPr>
        <w:pStyle w:val="Lijstalinea"/>
        <w:numPr>
          <w:ilvl w:val="0"/>
          <w:numId w:val="2"/>
        </w:numPr>
        <w:tabs>
          <w:tab w:val="left" w:pos="567"/>
          <w:tab w:val="left" w:pos="1418"/>
        </w:tabs>
        <w:spacing w:line="276" w:lineRule="auto"/>
        <w:ind w:left="284" w:hanging="568"/>
        <w:rPr>
          <w:sz w:val="24"/>
          <w:szCs w:val="24"/>
        </w:rPr>
      </w:pPr>
      <w:r>
        <w:rPr>
          <w:sz w:val="24"/>
          <w:szCs w:val="24"/>
        </w:rPr>
        <w:t>2</w:t>
      </w:r>
      <w:r w:rsidR="00287B6A" w:rsidRPr="00462300">
        <w:rPr>
          <w:sz w:val="24"/>
          <w:szCs w:val="24"/>
        </w:rPr>
        <w:t>pt</w:t>
      </w:r>
      <w:r w:rsidR="00287B6A" w:rsidRPr="00462300">
        <w:rPr>
          <w:sz w:val="24"/>
          <w:szCs w:val="24"/>
        </w:rPr>
        <w:tab/>
      </w:r>
      <w:r w:rsidR="00287B6A" w:rsidRPr="00592327">
        <w:rPr>
          <w:sz w:val="24"/>
          <w:szCs w:val="24"/>
        </w:rPr>
        <w:t>B kenmerk of eigenschap</w:t>
      </w:r>
      <w:r w:rsidR="00287B6A" w:rsidRPr="00592327">
        <w:rPr>
          <w:sz w:val="24"/>
          <w:szCs w:val="24"/>
        </w:rPr>
        <w:tab/>
      </w:r>
    </w:p>
    <w:p w:rsidR="00287B6A" w:rsidRPr="00592327" w:rsidRDefault="00287B6A" w:rsidP="00287B6A">
      <w:pPr>
        <w:pStyle w:val="Lijstalinea"/>
        <w:tabs>
          <w:tab w:val="left" w:pos="567"/>
          <w:tab w:val="left" w:pos="1418"/>
        </w:tabs>
        <w:ind w:left="284"/>
        <w:rPr>
          <w:sz w:val="24"/>
          <w:szCs w:val="24"/>
        </w:rPr>
      </w:pPr>
      <w:r>
        <w:rPr>
          <w:sz w:val="24"/>
          <w:szCs w:val="24"/>
        </w:rPr>
        <w:tab/>
      </w:r>
      <w:r>
        <w:rPr>
          <w:sz w:val="24"/>
          <w:szCs w:val="24"/>
        </w:rPr>
        <w:tab/>
      </w:r>
      <w:r w:rsidRPr="00592327">
        <w:rPr>
          <w:sz w:val="24"/>
          <w:szCs w:val="24"/>
        </w:rPr>
        <w:t xml:space="preserve">Toelichting: </w:t>
      </w:r>
    </w:p>
    <w:p w:rsidR="00287B6A" w:rsidRDefault="00287B6A" w:rsidP="00287B6A">
      <w:pPr>
        <w:pStyle w:val="Lijstalinea"/>
        <w:tabs>
          <w:tab w:val="left" w:pos="567"/>
          <w:tab w:val="left" w:pos="1418"/>
        </w:tabs>
        <w:ind w:left="284"/>
        <w:rPr>
          <w:sz w:val="24"/>
          <w:szCs w:val="24"/>
        </w:rPr>
      </w:pPr>
      <w:r>
        <w:rPr>
          <w:sz w:val="24"/>
          <w:szCs w:val="24"/>
        </w:rPr>
        <w:tab/>
      </w:r>
      <w:r>
        <w:rPr>
          <w:sz w:val="24"/>
          <w:szCs w:val="24"/>
        </w:rPr>
        <w:tab/>
      </w:r>
      <w:r w:rsidRPr="00592327">
        <w:rPr>
          <w:sz w:val="24"/>
          <w:szCs w:val="24"/>
        </w:rPr>
        <w:t xml:space="preserve">Een kenmerk van literatuur is het genuanceerd gebruik van en </w:t>
      </w:r>
      <w:r>
        <w:rPr>
          <w:sz w:val="24"/>
          <w:szCs w:val="24"/>
        </w:rPr>
        <w:tab/>
      </w:r>
      <w:r>
        <w:rPr>
          <w:sz w:val="24"/>
          <w:szCs w:val="24"/>
        </w:rPr>
        <w:tab/>
      </w:r>
      <w:r w:rsidRPr="00592327">
        <w:rPr>
          <w:sz w:val="24"/>
          <w:szCs w:val="24"/>
        </w:rPr>
        <w:t>de liefde voor hun taal door schrijvers en lezers.</w:t>
      </w:r>
    </w:p>
    <w:p w:rsidR="00287B6A" w:rsidRPr="00462300" w:rsidRDefault="00287B6A" w:rsidP="00287B6A">
      <w:pPr>
        <w:pStyle w:val="Lijstalinea"/>
        <w:tabs>
          <w:tab w:val="left" w:pos="567"/>
          <w:tab w:val="left" w:pos="1418"/>
        </w:tabs>
        <w:ind w:left="284"/>
        <w:rPr>
          <w:sz w:val="24"/>
          <w:szCs w:val="24"/>
        </w:rPr>
      </w:pPr>
    </w:p>
    <w:p w:rsidR="00287B6A" w:rsidRPr="00592327" w:rsidRDefault="00F70E00" w:rsidP="00287B6A">
      <w:pPr>
        <w:pStyle w:val="Lijstalinea"/>
        <w:numPr>
          <w:ilvl w:val="0"/>
          <w:numId w:val="2"/>
        </w:numPr>
        <w:tabs>
          <w:tab w:val="left" w:pos="567"/>
          <w:tab w:val="left" w:pos="1418"/>
        </w:tabs>
        <w:spacing w:line="276" w:lineRule="auto"/>
        <w:ind w:left="284" w:hanging="568"/>
        <w:rPr>
          <w:sz w:val="24"/>
          <w:szCs w:val="24"/>
        </w:rPr>
      </w:pPr>
      <w:r>
        <w:rPr>
          <w:sz w:val="24"/>
          <w:szCs w:val="24"/>
        </w:rPr>
        <w:t>3x1</w:t>
      </w:r>
      <w:r w:rsidR="00287B6A" w:rsidRPr="00592327">
        <w:rPr>
          <w:sz w:val="24"/>
          <w:szCs w:val="24"/>
        </w:rPr>
        <w:t>pt</w:t>
      </w:r>
      <w:r w:rsidR="00287B6A" w:rsidRPr="00592327">
        <w:rPr>
          <w:sz w:val="24"/>
          <w:szCs w:val="24"/>
        </w:rPr>
        <w:tab/>
      </w:r>
      <w:r w:rsidR="00287B6A" w:rsidRPr="00592327">
        <w:rPr>
          <w:sz w:val="24"/>
          <w:szCs w:val="24"/>
        </w:rPr>
        <w:tab/>
      </w:r>
      <w:r w:rsidR="00287B6A" w:rsidRPr="00592327">
        <w:rPr>
          <w:sz w:val="24"/>
          <w:szCs w:val="24"/>
        </w:rPr>
        <w:tab/>
      </w:r>
    </w:p>
    <w:tbl>
      <w:tblPr>
        <w:tblStyle w:val="Tabelraster3"/>
        <w:tblW w:w="7654"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3"/>
        <w:gridCol w:w="425"/>
        <w:gridCol w:w="2856"/>
      </w:tblGrid>
      <w:tr w:rsidR="00287B6A" w:rsidRPr="00443645" w:rsidTr="002F284A">
        <w:tc>
          <w:tcPr>
            <w:tcW w:w="7654" w:type="dxa"/>
            <w:gridSpan w:val="3"/>
            <w:tcBorders>
              <w:top w:val="single" w:sz="4" w:space="0" w:color="auto"/>
              <w:left w:val="single" w:sz="4" w:space="0" w:color="auto"/>
              <w:bottom w:val="single" w:sz="4" w:space="0" w:color="auto"/>
              <w:right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t>Meer Engels en minder Nederlands is een slechte zaak.</w:t>
            </w:r>
          </w:p>
          <w:p w:rsidR="00287B6A" w:rsidRPr="00592327" w:rsidRDefault="00287B6A" w:rsidP="002F284A">
            <w:pPr>
              <w:jc w:val="center"/>
              <w:rPr>
                <w:rFonts w:eastAsia="Cambria"/>
                <w:sz w:val="24"/>
                <w:szCs w:val="24"/>
              </w:rPr>
            </w:pPr>
          </w:p>
        </w:tc>
      </w:tr>
      <w:tr w:rsidR="00287B6A" w:rsidRPr="00592327" w:rsidTr="002F284A">
        <w:tc>
          <w:tcPr>
            <w:tcW w:w="4373" w:type="dxa"/>
            <w:tcBorders>
              <w:top w:val="single" w:sz="4" w:space="0" w:color="auto"/>
              <w:bottom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sym w:font="Wingdings 3" w:char="F0D3"/>
            </w:r>
          </w:p>
        </w:tc>
        <w:tc>
          <w:tcPr>
            <w:tcW w:w="425" w:type="dxa"/>
            <w:tcBorders>
              <w:top w:val="single" w:sz="4" w:space="0" w:color="auto"/>
            </w:tcBorders>
          </w:tcPr>
          <w:p w:rsidR="00287B6A" w:rsidRPr="00592327" w:rsidRDefault="00287B6A" w:rsidP="002F284A">
            <w:pPr>
              <w:jc w:val="center"/>
              <w:rPr>
                <w:rFonts w:eastAsia="Cambria"/>
                <w:sz w:val="24"/>
                <w:szCs w:val="24"/>
              </w:rPr>
            </w:pPr>
          </w:p>
        </w:tc>
        <w:tc>
          <w:tcPr>
            <w:tcW w:w="2856" w:type="dxa"/>
            <w:tcBorders>
              <w:top w:val="single" w:sz="4" w:space="0" w:color="auto"/>
              <w:bottom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sym w:font="Wingdings 3" w:char="F0D3"/>
            </w:r>
          </w:p>
        </w:tc>
      </w:tr>
      <w:tr w:rsidR="00287B6A" w:rsidRPr="00443645" w:rsidTr="002F284A">
        <w:tc>
          <w:tcPr>
            <w:tcW w:w="4373" w:type="dxa"/>
            <w:tcBorders>
              <w:top w:val="single" w:sz="4" w:space="0" w:color="auto"/>
              <w:left w:val="single" w:sz="4" w:space="0" w:color="auto"/>
              <w:bottom w:val="single" w:sz="4" w:space="0" w:color="auto"/>
              <w:right w:val="single" w:sz="4" w:space="0" w:color="auto"/>
            </w:tcBorders>
          </w:tcPr>
          <w:p w:rsidR="00287B6A" w:rsidRDefault="00287B6A" w:rsidP="002F284A">
            <w:pPr>
              <w:jc w:val="center"/>
              <w:rPr>
                <w:rFonts w:eastAsia="Cambria"/>
                <w:sz w:val="24"/>
                <w:szCs w:val="24"/>
              </w:rPr>
            </w:pPr>
            <w:r w:rsidRPr="00592327">
              <w:rPr>
                <w:rFonts w:eastAsia="Cambria"/>
                <w:sz w:val="24"/>
                <w:szCs w:val="24"/>
              </w:rPr>
              <w:t>Studenten die vooral Engelse teksten moeten lezen en zelf in het Engels moeten praten en schrijven, ervaren voortdurend dat hun beheersing van die taal onvoldoende is.</w:t>
            </w:r>
          </w:p>
          <w:p w:rsidR="00287B6A" w:rsidRPr="00592327" w:rsidRDefault="00287B6A" w:rsidP="002F284A">
            <w:pPr>
              <w:jc w:val="center"/>
              <w:rPr>
                <w:rFonts w:eastAsia="Cambria"/>
                <w:sz w:val="24"/>
                <w:szCs w:val="24"/>
              </w:rPr>
            </w:pPr>
          </w:p>
        </w:tc>
        <w:tc>
          <w:tcPr>
            <w:tcW w:w="425" w:type="dxa"/>
            <w:tcBorders>
              <w:left w:val="single" w:sz="4" w:space="0" w:color="auto"/>
              <w:right w:val="single" w:sz="4" w:space="0" w:color="auto"/>
            </w:tcBorders>
          </w:tcPr>
          <w:p w:rsidR="00287B6A" w:rsidRPr="00592327" w:rsidRDefault="00287B6A" w:rsidP="002F284A">
            <w:pPr>
              <w:jc w:val="center"/>
              <w:rPr>
                <w:rFonts w:eastAsia="Cambria"/>
                <w:sz w:val="24"/>
                <w:szCs w:val="24"/>
              </w:rPr>
            </w:pPr>
          </w:p>
        </w:tc>
        <w:tc>
          <w:tcPr>
            <w:tcW w:w="2856" w:type="dxa"/>
            <w:tcBorders>
              <w:top w:val="single" w:sz="4" w:space="0" w:color="auto"/>
              <w:left w:val="single" w:sz="4" w:space="0" w:color="auto"/>
              <w:bottom w:val="single" w:sz="4" w:space="0" w:color="auto"/>
              <w:right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softHyphen/>
              <w:t>(Bovendien) merken ze dat hun gebruik van het Nederlands op academisch niveau tekortschiet.</w:t>
            </w:r>
          </w:p>
        </w:tc>
      </w:tr>
    </w:tbl>
    <w:p w:rsidR="00287B6A" w:rsidRDefault="00287B6A" w:rsidP="00287B6A">
      <w:pPr>
        <w:pStyle w:val="Lijstalinea"/>
        <w:tabs>
          <w:tab w:val="left" w:pos="567"/>
          <w:tab w:val="left" w:pos="1418"/>
        </w:tabs>
        <w:ind w:left="284"/>
        <w:rPr>
          <w:sz w:val="24"/>
          <w:szCs w:val="24"/>
        </w:rPr>
      </w:pPr>
    </w:p>
    <w:p w:rsidR="00287B6A" w:rsidRDefault="00287B6A" w:rsidP="00287B6A">
      <w:pPr>
        <w:pStyle w:val="Lijstalinea"/>
        <w:tabs>
          <w:tab w:val="left" w:pos="567"/>
          <w:tab w:val="left" w:pos="1418"/>
        </w:tabs>
        <w:ind w:left="284"/>
        <w:rPr>
          <w:sz w:val="24"/>
          <w:szCs w:val="24"/>
        </w:rPr>
      </w:pPr>
    </w:p>
    <w:p w:rsidR="00287B6A" w:rsidRPr="00462300" w:rsidRDefault="00287B6A" w:rsidP="00287B6A">
      <w:pPr>
        <w:pStyle w:val="Lijstalinea"/>
        <w:tabs>
          <w:tab w:val="left" w:pos="567"/>
          <w:tab w:val="left" w:pos="1418"/>
        </w:tabs>
        <w:ind w:left="284"/>
        <w:rPr>
          <w:sz w:val="24"/>
          <w:szCs w:val="24"/>
        </w:rPr>
      </w:pPr>
    </w:p>
    <w:p w:rsidR="00287B6A" w:rsidRPr="00592327" w:rsidRDefault="00F70E00" w:rsidP="00287B6A">
      <w:pPr>
        <w:pStyle w:val="Lijstalinea"/>
        <w:numPr>
          <w:ilvl w:val="0"/>
          <w:numId w:val="2"/>
        </w:numPr>
        <w:tabs>
          <w:tab w:val="left" w:pos="567"/>
          <w:tab w:val="left" w:pos="1418"/>
        </w:tabs>
        <w:spacing w:line="276" w:lineRule="auto"/>
        <w:ind w:left="284" w:hanging="568"/>
        <w:rPr>
          <w:sz w:val="24"/>
          <w:szCs w:val="24"/>
        </w:rPr>
      </w:pPr>
      <w:r>
        <w:rPr>
          <w:sz w:val="24"/>
          <w:szCs w:val="24"/>
        </w:rPr>
        <w:t>2x1</w:t>
      </w:r>
      <w:r w:rsidR="00287B6A" w:rsidRPr="00592327">
        <w:rPr>
          <w:sz w:val="24"/>
          <w:szCs w:val="24"/>
        </w:rPr>
        <w:t>pt</w:t>
      </w:r>
      <w:r w:rsidR="00287B6A" w:rsidRPr="00592327">
        <w:rPr>
          <w:sz w:val="24"/>
          <w:szCs w:val="24"/>
        </w:rPr>
        <w:tab/>
      </w:r>
      <w:r w:rsidR="00287B6A" w:rsidRPr="00592327">
        <w:rPr>
          <w:sz w:val="24"/>
          <w:szCs w:val="24"/>
        </w:rPr>
        <w:tab/>
      </w:r>
      <w:r w:rsidR="00287B6A" w:rsidRPr="00592327">
        <w:rPr>
          <w:sz w:val="24"/>
          <w:szCs w:val="24"/>
        </w:rPr>
        <w:tab/>
      </w:r>
    </w:p>
    <w:tbl>
      <w:tblPr>
        <w:tblStyle w:val="Tabelraster4"/>
        <w:tblW w:w="7654"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tblGrid>
      <w:tr w:rsidR="00287B6A" w:rsidRPr="00443645" w:rsidTr="002F284A">
        <w:tc>
          <w:tcPr>
            <w:tcW w:w="7654" w:type="dxa"/>
            <w:tcBorders>
              <w:top w:val="single" w:sz="4" w:space="0" w:color="auto"/>
              <w:left w:val="single" w:sz="4" w:space="0" w:color="auto"/>
              <w:bottom w:val="single" w:sz="4" w:space="0" w:color="auto"/>
              <w:right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t xml:space="preserve">De toenemende verengelsing van de Nederlandse samenleving, en vooral die van het wetenschappelijk en hoger onderwijs zal negatieve </w:t>
            </w:r>
            <w:r w:rsidRPr="00592327">
              <w:rPr>
                <w:rFonts w:eastAsia="Cambria"/>
                <w:sz w:val="24"/>
                <w:szCs w:val="24"/>
              </w:rPr>
              <w:softHyphen/>
              <w:t>effecten hebben op de Nederlandse cultuur, en wel speciaal op de literatuur.</w:t>
            </w:r>
          </w:p>
          <w:p w:rsidR="00287B6A" w:rsidRPr="00592327" w:rsidRDefault="00287B6A" w:rsidP="002F284A">
            <w:pPr>
              <w:jc w:val="center"/>
              <w:rPr>
                <w:rFonts w:eastAsia="Cambria"/>
                <w:sz w:val="24"/>
                <w:szCs w:val="24"/>
              </w:rPr>
            </w:pPr>
          </w:p>
        </w:tc>
      </w:tr>
      <w:tr w:rsidR="00287B6A" w:rsidRPr="00592327" w:rsidTr="002F284A">
        <w:tc>
          <w:tcPr>
            <w:tcW w:w="7654" w:type="dxa"/>
            <w:tcBorders>
              <w:top w:val="single" w:sz="4" w:space="0" w:color="auto"/>
              <w:bottom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sym w:font="Wingdings 3" w:char="F0D3"/>
            </w:r>
          </w:p>
        </w:tc>
      </w:tr>
      <w:tr w:rsidR="00287B6A" w:rsidRPr="00443645" w:rsidTr="002F284A">
        <w:tc>
          <w:tcPr>
            <w:tcW w:w="7654" w:type="dxa"/>
            <w:tcBorders>
              <w:top w:val="single" w:sz="4" w:space="0" w:color="auto"/>
              <w:left w:val="single" w:sz="4" w:space="0" w:color="auto"/>
              <w:bottom w:val="single" w:sz="4" w:space="0" w:color="auto"/>
              <w:right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t xml:space="preserve">Als het Nederlands van de lezer van onvoldoende niveau is, wordt het lezen van boeken in die taal steeds </w:t>
            </w:r>
            <w:r w:rsidRPr="00592327">
              <w:rPr>
                <w:rFonts w:eastAsia="Cambria"/>
                <w:sz w:val="24"/>
                <w:szCs w:val="24"/>
              </w:rPr>
              <w:softHyphen/>
              <w:t>lastiger.</w:t>
            </w:r>
          </w:p>
          <w:p w:rsidR="00287B6A" w:rsidRPr="00592327" w:rsidRDefault="00287B6A" w:rsidP="002F284A">
            <w:pPr>
              <w:jc w:val="center"/>
              <w:rPr>
                <w:rFonts w:eastAsia="Cambria"/>
                <w:sz w:val="24"/>
                <w:szCs w:val="24"/>
              </w:rPr>
            </w:pPr>
          </w:p>
        </w:tc>
      </w:tr>
    </w:tbl>
    <w:p w:rsidR="00287B6A" w:rsidRPr="00D31708" w:rsidRDefault="00287B6A" w:rsidP="00287B6A">
      <w:pPr>
        <w:tabs>
          <w:tab w:val="left" w:pos="567"/>
          <w:tab w:val="left" w:pos="1418"/>
        </w:tabs>
        <w:ind w:left="1416" w:hanging="1983"/>
        <w:rPr>
          <w:b/>
          <w:sz w:val="24"/>
          <w:szCs w:val="24"/>
        </w:rPr>
      </w:pPr>
    </w:p>
    <w:p w:rsidR="00287B6A" w:rsidRDefault="00287B6A" w:rsidP="00287B6A">
      <w:pPr>
        <w:tabs>
          <w:tab w:val="left" w:pos="567"/>
          <w:tab w:val="left" w:pos="1418"/>
        </w:tabs>
        <w:ind w:left="1416" w:hanging="1983"/>
        <w:rPr>
          <w:sz w:val="24"/>
          <w:szCs w:val="24"/>
        </w:rPr>
      </w:pPr>
    </w:p>
    <w:p w:rsidR="00287B6A" w:rsidRPr="00592327" w:rsidRDefault="00287B6A" w:rsidP="00287B6A">
      <w:pPr>
        <w:pStyle w:val="Lijstalinea"/>
        <w:numPr>
          <w:ilvl w:val="0"/>
          <w:numId w:val="2"/>
        </w:numPr>
        <w:tabs>
          <w:tab w:val="left" w:pos="567"/>
          <w:tab w:val="left" w:pos="1418"/>
        </w:tabs>
        <w:spacing w:line="276" w:lineRule="auto"/>
        <w:ind w:left="284" w:hanging="568"/>
        <w:rPr>
          <w:sz w:val="24"/>
          <w:szCs w:val="24"/>
        </w:rPr>
      </w:pPr>
      <w:r>
        <w:rPr>
          <w:sz w:val="24"/>
          <w:szCs w:val="24"/>
        </w:rPr>
        <w:t>3</w:t>
      </w:r>
      <w:r w:rsidRPr="00462300">
        <w:rPr>
          <w:sz w:val="24"/>
          <w:szCs w:val="24"/>
        </w:rPr>
        <w:t>pt</w:t>
      </w:r>
      <w:r w:rsidRPr="00462300">
        <w:rPr>
          <w:sz w:val="24"/>
          <w:szCs w:val="24"/>
        </w:rPr>
        <w:tab/>
      </w:r>
      <w:r w:rsidRPr="00592327">
        <w:rPr>
          <w:sz w:val="24"/>
          <w:szCs w:val="24"/>
        </w:rPr>
        <w:t xml:space="preserve">C onjuist beroep op het voor- en nadelenschema: overdrijven </w:t>
      </w:r>
      <w:r>
        <w:rPr>
          <w:sz w:val="24"/>
          <w:szCs w:val="24"/>
        </w:rPr>
        <w:tab/>
      </w:r>
      <w:r>
        <w:rPr>
          <w:sz w:val="24"/>
          <w:szCs w:val="24"/>
        </w:rPr>
        <w:tab/>
      </w:r>
      <w:r w:rsidRPr="00592327">
        <w:rPr>
          <w:sz w:val="24"/>
          <w:szCs w:val="24"/>
        </w:rPr>
        <w:t>van voor- of nadelen</w:t>
      </w:r>
    </w:p>
    <w:p w:rsidR="00287B6A" w:rsidRPr="00592327" w:rsidRDefault="00287B6A" w:rsidP="00287B6A">
      <w:pPr>
        <w:pStyle w:val="Lijstalinea"/>
        <w:tabs>
          <w:tab w:val="left" w:pos="567"/>
          <w:tab w:val="left" w:pos="1418"/>
        </w:tabs>
        <w:ind w:left="284"/>
        <w:rPr>
          <w:sz w:val="24"/>
          <w:szCs w:val="24"/>
        </w:rPr>
      </w:pPr>
      <w:r>
        <w:rPr>
          <w:sz w:val="24"/>
          <w:szCs w:val="24"/>
        </w:rPr>
        <w:tab/>
      </w:r>
      <w:r>
        <w:rPr>
          <w:sz w:val="24"/>
          <w:szCs w:val="24"/>
        </w:rPr>
        <w:tab/>
      </w:r>
      <w:r w:rsidRPr="00592327">
        <w:rPr>
          <w:sz w:val="24"/>
          <w:szCs w:val="24"/>
        </w:rPr>
        <w:t xml:space="preserve">Toelichting: </w:t>
      </w:r>
    </w:p>
    <w:p w:rsidR="00287B6A" w:rsidRPr="00462300" w:rsidRDefault="00287B6A" w:rsidP="00287B6A">
      <w:pPr>
        <w:pStyle w:val="Lijstalinea"/>
        <w:tabs>
          <w:tab w:val="left" w:pos="567"/>
          <w:tab w:val="left" w:pos="1418"/>
        </w:tabs>
        <w:ind w:left="284"/>
        <w:rPr>
          <w:sz w:val="24"/>
          <w:szCs w:val="24"/>
        </w:rPr>
      </w:pPr>
      <w:r>
        <w:rPr>
          <w:sz w:val="24"/>
          <w:szCs w:val="24"/>
        </w:rPr>
        <w:tab/>
      </w:r>
      <w:r>
        <w:rPr>
          <w:sz w:val="24"/>
          <w:szCs w:val="24"/>
        </w:rPr>
        <w:tab/>
      </w:r>
      <w:r w:rsidRPr="00592327">
        <w:rPr>
          <w:sz w:val="24"/>
          <w:szCs w:val="24"/>
        </w:rPr>
        <w:t xml:space="preserve">Er wordt gesteld dat er door het toegenomen gebruik van </w:t>
      </w:r>
      <w:r>
        <w:rPr>
          <w:sz w:val="24"/>
          <w:szCs w:val="24"/>
        </w:rPr>
        <w:tab/>
      </w:r>
      <w:r>
        <w:rPr>
          <w:sz w:val="24"/>
          <w:szCs w:val="24"/>
        </w:rPr>
        <w:tab/>
      </w:r>
      <w:r>
        <w:rPr>
          <w:sz w:val="24"/>
          <w:szCs w:val="24"/>
        </w:rPr>
        <w:tab/>
      </w:r>
      <w:r w:rsidRPr="00592327">
        <w:rPr>
          <w:sz w:val="24"/>
          <w:szCs w:val="24"/>
        </w:rPr>
        <w:t xml:space="preserve">Engels over enige tijd geen Nederlandse literatuur meer zal </w:t>
      </w:r>
      <w:r>
        <w:rPr>
          <w:sz w:val="24"/>
          <w:szCs w:val="24"/>
        </w:rPr>
        <w:tab/>
      </w:r>
      <w:r>
        <w:rPr>
          <w:sz w:val="24"/>
          <w:szCs w:val="24"/>
        </w:rPr>
        <w:tab/>
      </w:r>
      <w:r w:rsidRPr="00592327">
        <w:rPr>
          <w:sz w:val="24"/>
          <w:szCs w:val="24"/>
        </w:rPr>
        <w:t xml:space="preserve">zijn. De stem van de Nederlandse literatuur zal zachter klinken </w:t>
      </w:r>
      <w:r>
        <w:rPr>
          <w:sz w:val="24"/>
          <w:szCs w:val="24"/>
        </w:rPr>
        <w:tab/>
      </w:r>
      <w:r>
        <w:rPr>
          <w:sz w:val="24"/>
          <w:szCs w:val="24"/>
        </w:rPr>
        <w:tab/>
      </w:r>
      <w:r w:rsidRPr="00592327">
        <w:rPr>
          <w:sz w:val="24"/>
          <w:szCs w:val="24"/>
        </w:rPr>
        <w:t>en tenslotte stilvallen.</w:t>
      </w:r>
    </w:p>
    <w:p w:rsidR="00287B6A" w:rsidRDefault="00287B6A" w:rsidP="00287B6A">
      <w:pPr>
        <w:tabs>
          <w:tab w:val="left" w:pos="567"/>
          <w:tab w:val="left" w:pos="1418"/>
        </w:tabs>
        <w:ind w:left="1416" w:hanging="1983"/>
        <w:rPr>
          <w:b/>
          <w:sz w:val="24"/>
          <w:szCs w:val="24"/>
        </w:rPr>
      </w:pPr>
    </w:p>
    <w:p w:rsidR="00287B6A" w:rsidRPr="00592327" w:rsidRDefault="00F70E00" w:rsidP="00287B6A">
      <w:pPr>
        <w:pStyle w:val="Lijstalinea"/>
        <w:numPr>
          <w:ilvl w:val="0"/>
          <w:numId w:val="2"/>
        </w:numPr>
        <w:tabs>
          <w:tab w:val="left" w:pos="567"/>
          <w:tab w:val="left" w:pos="1418"/>
        </w:tabs>
        <w:spacing w:after="200" w:line="276" w:lineRule="auto"/>
        <w:ind w:left="284" w:hanging="568"/>
        <w:rPr>
          <w:sz w:val="24"/>
          <w:szCs w:val="24"/>
        </w:rPr>
      </w:pPr>
      <w:r>
        <w:rPr>
          <w:sz w:val="24"/>
          <w:szCs w:val="24"/>
        </w:rPr>
        <w:lastRenderedPageBreak/>
        <w:t>3x1</w:t>
      </w:r>
      <w:r w:rsidR="00287B6A" w:rsidRPr="00462300">
        <w:rPr>
          <w:sz w:val="24"/>
          <w:szCs w:val="24"/>
        </w:rPr>
        <w:t>pt</w:t>
      </w:r>
      <w:r w:rsidR="00287B6A" w:rsidRPr="00462300">
        <w:rPr>
          <w:sz w:val="24"/>
          <w:szCs w:val="24"/>
        </w:rPr>
        <w:tab/>
      </w:r>
      <w:r w:rsidR="00287B6A" w:rsidRPr="00592327">
        <w:rPr>
          <w:sz w:val="24"/>
          <w:szCs w:val="24"/>
        </w:rPr>
        <w:t xml:space="preserve">- De auteurs zijn wel een betrouwbare bron, want ze zijn </w:t>
      </w:r>
      <w:r w:rsidR="00287B6A">
        <w:rPr>
          <w:sz w:val="24"/>
          <w:szCs w:val="24"/>
        </w:rPr>
        <w:tab/>
      </w:r>
      <w:r w:rsidR="00287B6A">
        <w:rPr>
          <w:sz w:val="24"/>
          <w:szCs w:val="24"/>
        </w:rPr>
        <w:tab/>
      </w:r>
      <w:r w:rsidR="00287B6A">
        <w:rPr>
          <w:sz w:val="24"/>
          <w:szCs w:val="24"/>
        </w:rPr>
        <w:tab/>
      </w:r>
      <w:r w:rsidR="00287B6A" w:rsidRPr="00592327">
        <w:rPr>
          <w:sz w:val="24"/>
          <w:szCs w:val="24"/>
        </w:rPr>
        <w:t>deskundig (ze zijn schrijver)</w:t>
      </w:r>
      <w:r>
        <w:rPr>
          <w:sz w:val="24"/>
          <w:szCs w:val="24"/>
        </w:rPr>
        <w:t>(1)</w:t>
      </w:r>
      <w:r w:rsidR="00287B6A" w:rsidRPr="00592327">
        <w:rPr>
          <w:sz w:val="24"/>
          <w:szCs w:val="24"/>
        </w:rPr>
        <w:t xml:space="preserve"> en ze spreken zichzelf niet </w:t>
      </w:r>
      <w:r>
        <w:rPr>
          <w:sz w:val="24"/>
          <w:szCs w:val="24"/>
        </w:rPr>
        <w:t>(1)</w:t>
      </w:r>
      <w:r w:rsidR="00287B6A" w:rsidRPr="00592327">
        <w:rPr>
          <w:sz w:val="24"/>
          <w:szCs w:val="24"/>
        </w:rPr>
        <w:t>tegen.</w:t>
      </w:r>
    </w:p>
    <w:p w:rsidR="00287B6A" w:rsidRPr="00F70E00" w:rsidRDefault="00287B6A" w:rsidP="00F70E00">
      <w:pPr>
        <w:pStyle w:val="Lijstalinea"/>
        <w:tabs>
          <w:tab w:val="left" w:pos="567"/>
          <w:tab w:val="left" w:pos="1418"/>
        </w:tabs>
        <w:ind w:left="284"/>
        <w:rPr>
          <w:sz w:val="24"/>
          <w:szCs w:val="24"/>
        </w:rPr>
      </w:pPr>
      <w:r>
        <w:rPr>
          <w:sz w:val="24"/>
          <w:szCs w:val="24"/>
        </w:rPr>
        <w:tab/>
      </w:r>
      <w:r>
        <w:rPr>
          <w:sz w:val="24"/>
          <w:szCs w:val="24"/>
        </w:rPr>
        <w:tab/>
      </w:r>
      <w:r w:rsidRPr="00592327">
        <w:rPr>
          <w:sz w:val="24"/>
          <w:szCs w:val="24"/>
        </w:rPr>
        <w:t xml:space="preserve">- De auteurs zijn niet een betrouwbare bron, want ze hebben </w:t>
      </w:r>
      <w:r>
        <w:rPr>
          <w:sz w:val="24"/>
          <w:szCs w:val="24"/>
        </w:rPr>
        <w:tab/>
      </w:r>
      <w:r>
        <w:rPr>
          <w:sz w:val="24"/>
          <w:szCs w:val="24"/>
        </w:rPr>
        <w:tab/>
      </w:r>
      <w:r w:rsidRPr="00592327">
        <w:rPr>
          <w:sz w:val="24"/>
          <w:szCs w:val="24"/>
        </w:rPr>
        <w:t>belang bij de kwestie.</w:t>
      </w:r>
      <w:r w:rsidR="00F70E00">
        <w:rPr>
          <w:sz w:val="24"/>
          <w:szCs w:val="24"/>
        </w:rPr>
        <w:t>(1)</w:t>
      </w:r>
    </w:p>
    <w:p w:rsidR="00287B6A" w:rsidRDefault="00287B6A" w:rsidP="00287B6A">
      <w:pPr>
        <w:tabs>
          <w:tab w:val="left" w:pos="567"/>
          <w:tab w:val="left" w:pos="1418"/>
        </w:tabs>
        <w:ind w:left="1416" w:hanging="1983"/>
        <w:rPr>
          <w:b/>
          <w:sz w:val="24"/>
          <w:szCs w:val="24"/>
        </w:rPr>
      </w:pPr>
    </w:p>
    <w:p w:rsidR="00287B6A" w:rsidRDefault="00287B6A" w:rsidP="00287B6A">
      <w:pPr>
        <w:tabs>
          <w:tab w:val="left" w:pos="567"/>
          <w:tab w:val="left" w:pos="1418"/>
        </w:tabs>
        <w:ind w:left="1416" w:hanging="1983"/>
        <w:rPr>
          <w:b/>
          <w:sz w:val="24"/>
          <w:szCs w:val="24"/>
        </w:rPr>
      </w:pPr>
    </w:p>
    <w:p w:rsidR="00287B6A" w:rsidRPr="00592327" w:rsidRDefault="00F70E00" w:rsidP="00287B6A">
      <w:pPr>
        <w:pStyle w:val="Lijstalinea"/>
        <w:numPr>
          <w:ilvl w:val="0"/>
          <w:numId w:val="2"/>
        </w:numPr>
        <w:tabs>
          <w:tab w:val="left" w:pos="567"/>
          <w:tab w:val="left" w:pos="1418"/>
        </w:tabs>
        <w:spacing w:line="276" w:lineRule="auto"/>
        <w:ind w:left="284" w:hanging="568"/>
        <w:rPr>
          <w:sz w:val="24"/>
          <w:szCs w:val="24"/>
        </w:rPr>
      </w:pPr>
      <w:r>
        <w:rPr>
          <w:sz w:val="24"/>
          <w:szCs w:val="24"/>
        </w:rPr>
        <w:t>4x1</w:t>
      </w:r>
      <w:r w:rsidR="00287B6A" w:rsidRPr="00592327">
        <w:rPr>
          <w:sz w:val="24"/>
          <w:szCs w:val="24"/>
        </w:rPr>
        <w:t>pt</w:t>
      </w:r>
      <w:r w:rsidR="00287B6A" w:rsidRPr="00592327">
        <w:rPr>
          <w:sz w:val="24"/>
          <w:szCs w:val="24"/>
        </w:rPr>
        <w:tab/>
      </w:r>
      <w:r w:rsidR="00287B6A" w:rsidRPr="00592327">
        <w:rPr>
          <w:sz w:val="24"/>
          <w:szCs w:val="24"/>
        </w:rPr>
        <w:tab/>
      </w:r>
      <w:r w:rsidR="00287B6A" w:rsidRPr="00592327">
        <w:rPr>
          <w:sz w:val="24"/>
          <w:szCs w:val="24"/>
        </w:rPr>
        <w:tab/>
      </w:r>
    </w:p>
    <w:tbl>
      <w:tblPr>
        <w:tblStyle w:val="Tabelraster5"/>
        <w:tblW w:w="7654" w:type="dxa"/>
        <w:tblInd w:w="1526" w:type="dxa"/>
        <w:tblLook w:val="04A0" w:firstRow="1" w:lastRow="0" w:firstColumn="1" w:lastColumn="0" w:noHBand="0" w:noVBand="1"/>
      </w:tblPr>
      <w:tblGrid>
        <w:gridCol w:w="2235"/>
        <w:gridCol w:w="283"/>
        <w:gridCol w:w="2268"/>
        <w:gridCol w:w="425"/>
        <w:gridCol w:w="2443"/>
      </w:tblGrid>
      <w:tr w:rsidR="00287B6A" w:rsidRPr="00443645" w:rsidTr="002F284A">
        <w:tc>
          <w:tcPr>
            <w:tcW w:w="7654" w:type="dxa"/>
            <w:gridSpan w:val="5"/>
          </w:tcPr>
          <w:p w:rsidR="00287B6A" w:rsidRPr="00592327" w:rsidRDefault="00287B6A" w:rsidP="002F284A">
            <w:pPr>
              <w:jc w:val="center"/>
              <w:rPr>
                <w:rFonts w:eastAsia="Cambria"/>
                <w:sz w:val="24"/>
                <w:szCs w:val="24"/>
              </w:rPr>
            </w:pPr>
            <w:r w:rsidRPr="00592327">
              <w:rPr>
                <w:rFonts w:eastAsia="Cambria"/>
                <w:sz w:val="24"/>
                <w:szCs w:val="24"/>
              </w:rPr>
              <w:t>De Nederlandse literatuur wordt bedreigd.</w:t>
            </w:r>
          </w:p>
          <w:p w:rsidR="00287B6A" w:rsidRPr="00592327" w:rsidRDefault="00287B6A" w:rsidP="002F284A">
            <w:pPr>
              <w:rPr>
                <w:rFonts w:eastAsia="Cambria"/>
                <w:sz w:val="24"/>
                <w:szCs w:val="24"/>
              </w:rPr>
            </w:pPr>
          </w:p>
        </w:tc>
      </w:tr>
      <w:tr w:rsidR="00287B6A" w:rsidRPr="00592327" w:rsidTr="002F284A">
        <w:tc>
          <w:tcPr>
            <w:tcW w:w="7654" w:type="dxa"/>
            <w:gridSpan w:val="5"/>
            <w:tcBorders>
              <w:left w:val="nil"/>
              <w:right w:val="nil"/>
            </w:tcBorders>
          </w:tcPr>
          <w:p w:rsidR="00287B6A" w:rsidRPr="00592327" w:rsidRDefault="00287B6A" w:rsidP="002F284A">
            <w:pPr>
              <w:jc w:val="center"/>
              <w:rPr>
                <w:rFonts w:eastAsia="Cambria"/>
                <w:sz w:val="24"/>
                <w:szCs w:val="24"/>
              </w:rPr>
            </w:pPr>
            <w:r w:rsidRPr="00592327">
              <w:rPr>
                <w:rFonts w:eastAsia="Cambria"/>
                <w:sz w:val="24"/>
                <w:szCs w:val="24"/>
              </w:rPr>
              <w:t xml:space="preserve">           </w:t>
            </w:r>
            <w:r w:rsidRPr="00592327">
              <w:rPr>
                <w:rFonts w:eastAsia="Cambria"/>
                <w:sz w:val="24"/>
                <w:szCs w:val="24"/>
              </w:rPr>
              <w:sym w:font="Wingdings 3" w:char="F0D3"/>
            </w:r>
          </w:p>
        </w:tc>
      </w:tr>
      <w:tr w:rsidR="00287B6A" w:rsidRPr="00443645" w:rsidTr="002F284A">
        <w:tc>
          <w:tcPr>
            <w:tcW w:w="4786" w:type="dxa"/>
            <w:gridSpan w:val="3"/>
            <w:tcBorders>
              <w:bottom w:val="nil"/>
            </w:tcBorders>
          </w:tcPr>
          <w:p w:rsidR="00287B6A" w:rsidRPr="00592327" w:rsidRDefault="00287B6A" w:rsidP="002F284A">
            <w:pPr>
              <w:jc w:val="center"/>
              <w:rPr>
                <w:rFonts w:eastAsia="Cambria"/>
                <w:sz w:val="24"/>
                <w:szCs w:val="24"/>
              </w:rPr>
            </w:pPr>
            <w:r w:rsidRPr="00592327">
              <w:rPr>
                <w:rFonts w:eastAsia="Cambria"/>
                <w:sz w:val="24"/>
                <w:szCs w:val="24"/>
              </w:rPr>
              <w:t>De Nederlandse taal wordt bedreigd.</w:t>
            </w:r>
          </w:p>
          <w:p w:rsidR="00287B6A" w:rsidRPr="00592327" w:rsidRDefault="00287B6A" w:rsidP="002F284A">
            <w:pPr>
              <w:rPr>
                <w:rFonts w:eastAsia="Cambria"/>
                <w:sz w:val="24"/>
                <w:szCs w:val="24"/>
              </w:rPr>
            </w:pPr>
          </w:p>
        </w:tc>
        <w:tc>
          <w:tcPr>
            <w:tcW w:w="425" w:type="dxa"/>
            <w:tcBorders>
              <w:bottom w:val="nil"/>
            </w:tcBorders>
          </w:tcPr>
          <w:p w:rsidR="00287B6A" w:rsidRPr="00592327" w:rsidRDefault="00287B6A" w:rsidP="002F284A">
            <w:pPr>
              <w:rPr>
                <w:rFonts w:eastAsia="Cambria"/>
                <w:sz w:val="24"/>
                <w:szCs w:val="24"/>
              </w:rPr>
            </w:pPr>
          </w:p>
        </w:tc>
        <w:tc>
          <w:tcPr>
            <w:tcW w:w="2443" w:type="dxa"/>
          </w:tcPr>
          <w:p w:rsidR="00287B6A" w:rsidRPr="00592327" w:rsidRDefault="00287B6A" w:rsidP="002F284A">
            <w:pPr>
              <w:jc w:val="center"/>
              <w:rPr>
                <w:rFonts w:eastAsia="Cambria"/>
                <w:sz w:val="24"/>
                <w:szCs w:val="24"/>
              </w:rPr>
            </w:pPr>
            <w:r w:rsidRPr="00592327">
              <w:rPr>
                <w:rFonts w:eastAsia="Cambria"/>
                <w:sz w:val="24"/>
                <w:szCs w:val="24"/>
              </w:rPr>
              <w:t>Als het Nederlands van de lezer van onvoldoende niveau is, wordt het lezen van boeken in die taal steeds lastiger.</w:t>
            </w:r>
          </w:p>
        </w:tc>
      </w:tr>
      <w:tr w:rsidR="00287B6A" w:rsidRPr="00592327" w:rsidTr="002F284A">
        <w:trPr>
          <w:gridAfter w:val="2"/>
          <w:wAfter w:w="2868" w:type="dxa"/>
        </w:trPr>
        <w:tc>
          <w:tcPr>
            <w:tcW w:w="2235" w:type="dxa"/>
            <w:tcBorders>
              <w:left w:val="nil"/>
              <w:right w:val="nil"/>
            </w:tcBorders>
          </w:tcPr>
          <w:p w:rsidR="00287B6A" w:rsidRPr="00592327" w:rsidRDefault="00287B6A" w:rsidP="002F284A">
            <w:pPr>
              <w:jc w:val="center"/>
              <w:rPr>
                <w:rFonts w:eastAsia="Cambria"/>
                <w:sz w:val="24"/>
                <w:szCs w:val="24"/>
              </w:rPr>
            </w:pPr>
            <w:r w:rsidRPr="00592327">
              <w:rPr>
                <w:rFonts w:eastAsia="Cambria"/>
                <w:sz w:val="24"/>
                <w:szCs w:val="24"/>
              </w:rPr>
              <w:sym w:font="Wingdings 3" w:char="F0D3"/>
            </w:r>
          </w:p>
        </w:tc>
        <w:tc>
          <w:tcPr>
            <w:tcW w:w="283" w:type="dxa"/>
            <w:vMerge w:val="restart"/>
            <w:tcBorders>
              <w:top w:val="single" w:sz="4" w:space="0" w:color="auto"/>
              <w:left w:val="nil"/>
              <w:right w:val="nil"/>
            </w:tcBorders>
          </w:tcPr>
          <w:p w:rsidR="00287B6A" w:rsidRPr="00592327" w:rsidRDefault="00287B6A" w:rsidP="002F284A">
            <w:pPr>
              <w:rPr>
                <w:rFonts w:eastAsia="Cambria"/>
                <w:sz w:val="24"/>
                <w:szCs w:val="24"/>
              </w:rPr>
            </w:pPr>
          </w:p>
        </w:tc>
        <w:tc>
          <w:tcPr>
            <w:tcW w:w="2268" w:type="dxa"/>
            <w:tcBorders>
              <w:left w:val="nil"/>
              <w:right w:val="nil"/>
            </w:tcBorders>
          </w:tcPr>
          <w:p w:rsidR="00287B6A" w:rsidRPr="00592327" w:rsidRDefault="00287B6A" w:rsidP="002F284A">
            <w:pPr>
              <w:jc w:val="center"/>
              <w:rPr>
                <w:rFonts w:eastAsia="Cambria"/>
                <w:sz w:val="24"/>
                <w:szCs w:val="24"/>
              </w:rPr>
            </w:pPr>
            <w:r w:rsidRPr="00592327">
              <w:rPr>
                <w:rFonts w:eastAsia="Cambria"/>
                <w:sz w:val="24"/>
                <w:szCs w:val="24"/>
              </w:rPr>
              <w:sym w:font="Wingdings 3" w:char="F0D3"/>
            </w:r>
          </w:p>
        </w:tc>
      </w:tr>
      <w:tr w:rsidR="00287B6A" w:rsidRPr="00443645" w:rsidTr="002F284A">
        <w:trPr>
          <w:gridAfter w:val="2"/>
          <w:wAfter w:w="2868" w:type="dxa"/>
        </w:trPr>
        <w:tc>
          <w:tcPr>
            <w:tcW w:w="2235" w:type="dxa"/>
            <w:tcBorders>
              <w:bottom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t>Er is sprake van toenemend gebruik van Engelse leenwoorden, niet alleen voor nieuwe concepten of zaken, maar ook als vervangers van puur Nederlandse woorden.</w:t>
            </w:r>
          </w:p>
        </w:tc>
        <w:tc>
          <w:tcPr>
            <w:tcW w:w="283" w:type="dxa"/>
            <w:vMerge/>
            <w:tcBorders>
              <w:top w:val="nil"/>
              <w:bottom w:val="nil"/>
              <w:right w:val="single" w:sz="4" w:space="0" w:color="auto"/>
            </w:tcBorders>
          </w:tcPr>
          <w:p w:rsidR="00287B6A" w:rsidRPr="00592327" w:rsidRDefault="00287B6A" w:rsidP="002F284A">
            <w:pPr>
              <w:rPr>
                <w:rFonts w:eastAsia="Cambria"/>
                <w:sz w:val="24"/>
                <w:szCs w:val="24"/>
              </w:rPr>
            </w:pPr>
          </w:p>
        </w:tc>
        <w:tc>
          <w:tcPr>
            <w:tcW w:w="2268" w:type="dxa"/>
            <w:tcBorders>
              <w:left w:val="single" w:sz="4" w:space="0" w:color="auto"/>
              <w:bottom w:val="single" w:sz="4" w:space="0" w:color="auto"/>
            </w:tcBorders>
          </w:tcPr>
          <w:p w:rsidR="00287B6A" w:rsidRPr="00592327" w:rsidRDefault="00287B6A" w:rsidP="002F284A">
            <w:pPr>
              <w:jc w:val="center"/>
              <w:rPr>
                <w:rFonts w:eastAsia="Cambria"/>
                <w:sz w:val="24"/>
                <w:szCs w:val="24"/>
              </w:rPr>
            </w:pPr>
            <w:r w:rsidRPr="00592327">
              <w:rPr>
                <w:rFonts w:eastAsia="Cambria"/>
                <w:sz w:val="24"/>
                <w:szCs w:val="24"/>
              </w:rPr>
              <w:t>In steeds meer domeinen wordt Engels gebruikt in plaats van Nederlands (met name in het onderwijs).</w:t>
            </w:r>
          </w:p>
        </w:tc>
      </w:tr>
    </w:tbl>
    <w:p w:rsidR="00287B6A" w:rsidRPr="00D31708" w:rsidRDefault="00287B6A" w:rsidP="00287B6A">
      <w:pPr>
        <w:tabs>
          <w:tab w:val="left" w:pos="567"/>
          <w:tab w:val="left" w:pos="1418"/>
        </w:tabs>
        <w:ind w:left="1416" w:hanging="1983"/>
        <w:rPr>
          <w:b/>
          <w:sz w:val="24"/>
          <w:szCs w:val="24"/>
        </w:rPr>
      </w:pPr>
    </w:p>
    <w:p w:rsidR="00287B6A" w:rsidRDefault="00F70E00" w:rsidP="00287B6A">
      <w:pPr>
        <w:pStyle w:val="Lijstalinea"/>
        <w:numPr>
          <w:ilvl w:val="0"/>
          <w:numId w:val="2"/>
        </w:numPr>
        <w:tabs>
          <w:tab w:val="left" w:pos="567"/>
          <w:tab w:val="left" w:pos="1418"/>
        </w:tabs>
        <w:spacing w:line="276" w:lineRule="auto"/>
        <w:ind w:left="284" w:hanging="568"/>
        <w:rPr>
          <w:sz w:val="24"/>
          <w:szCs w:val="24"/>
        </w:rPr>
      </w:pPr>
      <w:r>
        <w:rPr>
          <w:sz w:val="24"/>
          <w:szCs w:val="24"/>
        </w:rPr>
        <w:t>3</w:t>
      </w:r>
      <w:r w:rsidR="00287B6A" w:rsidRPr="00462300">
        <w:rPr>
          <w:sz w:val="24"/>
          <w:szCs w:val="24"/>
        </w:rPr>
        <w:t>pt</w:t>
      </w:r>
      <w:r w:rsidR="00287B6A" w:rsidRPr="00462300">
        <w:rPr>
          <w:sz w:val="24"/>
          <w:szCs w:val="24"/>
        </w:rPr>
        <w:tab/>
      </w:r>
      <w:r w:rsidR="00287B6A" w:rsidRPr="00592327">
        <w:rPr>
          <w:sz w:val="24"/>
          <w:szCs w:val="24"/>
        </w:rPr>
        <w:t xml:space="preserve">B </w:t>
      </w:r>
      <w:r w:rsidR="00287B6A" w:rsidRPr="00592327">
        <w:rPr>
          <w:i/>
          <w:sz w:val="24"/>
          <w:szCs w:val="24"/>
        </w:rPr>
        <w:t xml:space="preserve">De Nederlandse literatuur wordt bedreigd </w:t>
      </w:r>
      <w:r w:rsidR="00287B6A" w:rsidRPr="00592327">
        <w:rPr>
          <w:sz w:val="24"/>
          <w:szCs w:val="24"/>
        </w:rPr>
        <w:t xml:space="preserve">is een betwistbaar </w:t>
      </w:r>
      <w:r w:rsidR="00287B6A">
        <w:rPr>
          <w:sz w:val="24"/>
          <w:szCs w:val="24"/>
        </w:rPr>
        <w:tab/>
      </w:r>
      <w:r w:rsidR="00287B6A">
        <w:rPr>
          <w:sz w:val="24"/>
          <w:szCs w:val="24"/>
        </w:rPr>
        <w:tab/>
      </w:r>
      <w:r w:rsidR="00287B6A" w:rsidRPr="00592327">
        <w:rPr>
          <w:sz w:val="24"/>
          <w:szCs w:val="24"/>
        </w:rPr>
        <w:t xml:space="preserve">betoog, want de auteurs gebruiken nauwelijks goede </w:t>
      </w:r>
      <w:r w:rsidR="00287B6A">
        <w:rPr>
          <w:sz w:val="24"/>
          <w:szCs w:val="24"/>
        </w:rPr>
        <w:tab/>
      </w:r>
      <w:r w:rsidR="00287B6A">
        <w:rPr>
          <w:sz w:val="24"/>
          <w:szCs w:val="24"/>
        </w:rPr>
        <w:tab/>
      </w:r>
      <w:r w:rsidR="00287B6A">
        <w:rPr>
          <w:sz w:val="24"/>
          <w:szCs w:val="24"/>
        </w:rPr>
        <w:tab/>
      </w:r>
      <w:r w:rsidR="00287B6A" w:rsidRPr="00592327">
        <w:rPr>
          <w:sz w:val="24"/>
          <w:szCs w:val="24"/>
        </w:rPr>
        <w:t>argumenten en noemen geen tegenargumenten.</w:t>
      </w:r>
    </w:p>
    <w:p w:rsidR="00287B6A" w:rsidRDefault="00287B6A" w:rsidP="00287B6A">
      <w:pPr>
        <w:tabs>
          <w:tab w:val="left" w:pos="567"/>
          <w:tab w:val="left" w:pos="1418"/>
        </w:tabs>
        <w:rPr>
          <w:sz w:val="24"/>
          <w:szCs w:val="24"/>
        </w:rPr>
      </w:pPr>
    </w:p>
    <w:p w:rsidR="00287B6A" w:rsidRDefault="00287B6A" w:rsidP="00287B6A">
      <w:pPr>
        <w:tabs>
          <w:tab w:val="left" w:pos="284"/>
          <w:tab w:val="left" w:pos="1418"/>
        </w:tabs>
        <w:rPr>
          <w:sz w:val="24"/>
          <w:szCs w:val="24"/>
        </w:rPr>
      </w:pPr>
      <w:r>
        <w:rPr>
          <w:sz w:val="24"/>
          <w:szCs w:val="24"/>
        </w:rPr>
        <w:tab/>
        <w:t xml:space="preserve">Totaal: </w:t>
      </w:r>
      <w:r w:rsidR="00CD4A68">
        <w:rPr>
          <w:sz w:val="24"/>
          <w:szCs w:val="24"/>
        </w:rPr>
        <w:t xml:space="preserve">    </w:t>
      </w:r>
      <w:r w:rsidR="002103D2">
        <w:rPr>
          <w:sz w:val="24"/>
          <w:szCs w:val="24"/>
        </w:rPr>
        <w:t xml:space="preserve">41 </w:t>
      </w:r>
      <w:r>
        <w:rPr>
          <w:sz w:val="24"/>
          <w:szCs w:val="24"/>
        </w:rPr>
        <w:t>punten</w:t>
      </w:r>
    </w:p>
    <w:p w:rsidR="002103D2" w:rsidRDefault="002103D2" w:rsidP="00287B6A">
      <w:pPr>
        <w:tabs>
          <w:tab w:val="left" w:pos="284"/>
          <w:tab w:val="left" w:pos="1418"/>
        </w:tabs>
        <w:rPr>
          <w:sz w:val="24"/>
          <w:szCs w:val="24"/>
        </w:rPr>
      </w:pPr>
    </w:p>
    <w:p w:rsidR="002103D2" w:rsidRDefault="002103D2" w:rsidP="00287B6A">
      <w:pPr>
        <w:tabs>
          <w:tab w:val="left" w:pos="284"/>
          <w:tab w:val="left" w:pos="1418"/>
        </w:tabs>
        <w:rPr>
          <w:sz w:val="24"/>
          <w:szCs w:val="24"/>
        </w:rPr>
      </w:pPr>
      <w:r>
        <w:rPr>
          <w:sz w:val="24"/>
          <w:szCs w:val="24"/>
        </w:rPr>
        <w:tab/>
        <w:t xml:space="preserve">Taalaftrek: </w:t>
      </w:r>
      <w:r>
        <w:rPr>
          <w:sz w:val="24"/>
          <w:szCs w:val="24"/>
        </w:rPr>
        <w:tab/>
        <w:t xml:space="preserve">1/2 f </w:t>
      </w:r>
      <w:r w:rsidRPr="002103D2">
        <w:rPr>
          <w:sz w:val="24"/>
          <w:szCs w:val="24"/>
        </w:rPr>
        <w:sym w:font="Wingdings" w:char="F0E0"/>
      </w:r>
      <w:r>
        <w:rPr>
          <w:sz w:val="24"/>
          <w:szCs w:val="24"/>
        </w:rPr>
        <w:t xml:space="preserve"> -1</w:t>
      </w:r>
    </w:p>
    <w:p w:rsidR="002103D2" w:rsidRDefault="002103D2" w:rsidP="00287B6A">
      <w:pPr>
        <w:tabs>
          <w:tab w:val="left" w:pos="284"/>
          <w:tab w:val="left" w:pos="1418"/>
        </w:tabs>
        <w:rPr>
          <w:sz w:val="24"/>
          <w:szCs w:val="24"/>
        </w:rPr>
      </w:pPr>
      <w:r>
        <w:rPr>
          <w:sz w:val="24"/>
          <w:szCs w:val="24"/>
        </w:rPr>
        <w:tab/>
      </w:r>
      <w:r>
        <w:rPr>
          <w:sz w:val="24"/>
          <w:szCs w:val="24"/>
        </w:rPr>
        <w:tab/>
      </w:r>
      <w:r>
        <w:rPr>
          <w:sz w:val="24"/>
          <w:szCs w:val="24"/>
        </w:rPr>
        <w:tab/>
        <w:t xml:space="preserve">3/4f </w:t>
      </w:r>
      <w:r w:rsidRPr="002103D2">
        <w:rPr>
          <w:sz w:val="24"/>
          <w:szCs w:val="24"/>
        </w:rPr>
        <w:sym w:font="Wingdings" w:char="F0E0"/>
      </w:r>
      <w:r>
        <w:rPr>
          <w:sz w:val="24"/>
          <w:szCs w:val="24"/>
        </w:rPr>
        <w:t xml:space="preserve"> -2</w:t>
      </w:r>
    </w:p>
    <w:p w:rsidR="002103D2" w:rsidRDefault="002103D2" w:rsidP="00287B6A">
      <w:pPr>
        <w:tabs>
          <w:tab w:val="left" w:pos="284"/>
          <w:tab w:val="left" w:pos="1418"/>
        </w:tabs>
        <w:rPr>
          <w:sz w:val="24"/>
          <w:szCs w:val="24"/>
        </w:rPr>
      </w:pPr>
      <w:r>
        <w:rPr>
          <w:sz w:val="24"/>
          <w:szCs w:val="24"/>
        </w:rPr>
        <w:tab/>
      </w:r>
      <w:r>
        <w:rPr>
          <w:sz w:val="24"/>
          <w:szCs w:val="24"/>
        </w:rPr>
        <w:tab/>
      </w:r>
      <w:r>
        <w:rPr>
          <w:sz w:val="24"/>
          <w:szCs w:val="24"/>
        </w:rPr>
        <w:tab/>
        <w:t xml:space="preserve">5 of meer </w:t>
      </w:r>
      <w:r w:rsidRPr="002103D2">
        <w:rPr>
          <w:sz w:val="24"/>
          <w:szCs w:val="24"/>
        </w:rPr>
        <w:sym w:font="Wingdings" w:char="F0E0"/>
      </w:r>
      <w:r>
        <w:rPr>
          <w:sz w:val="24"/>
          <w:szCs w:val="24"/>
        </w:rPr>
        <w:t xml:space="preserve"> -3</w:t>
      </w:r>
    </w:p>
    <w:p w:rsidR="002103D2" w:rsidRPr="00F21C6A" w:rsidRDefault="002103D2" w:rsidP="00287B6A">
      <w:pPr>
        <w:tabs>
          <w:tab w:val="left" w:pos="284"/>
          <w:tab w:val="left" w:pos="1418"/>
        </w:tabs>
        <w:rPr>
          <w:sz w:val="24"/>
          <w:szCs w:val="24"/>
        </w:rPr>
      </w:pPr>
    </w:p>
    <w:p w:rsidR="00EB7325" w:rsidRDefault="00EB7325" w:rsidP="002103D2">
      <w:pPr>
        <w:autoSpaceDE w:val="0"/>
        <w:autoSpaceDN w:val="0"/>
        <w:adjustRightInd w:val="0"/>
        <w:rPr>
          <w:rFonts w:cstheme="majorHAnsi"/>
          <w:b/>
          <w:bCs/>
          <w:sz w:val="28"/>
          <w:szCs w:val="28"/>
        </w:rPr>
      </w:pPr>
    </w:p>
    <w:p w:rsidR="002103D2" w:rsidRDefault="002103D2" w:rsidP="002103D2">
      <w:pPr>
        <w:autoSpaceDE w:val="0"/>
        <w:autoSpaceDN w:val="0"/>
        <w:adjustRightInd w:val="0"/>
        <w:rPr>
          <w:rFonts w:cstheme="majorHAnsi"/>
          <w:b/>
          <w:bCs/>
          <w:sz w:val="28"/>
          <w:szCs w:val="28"/>
        </w:rPr>
      </w:pPr>
      <w:r>
        <w:rPr>
          <w:rFonts w:cstheme="majorHAnsi"/>
          <w:b/>
          <w:bCs/>
          <w:sz w:val="28"/>
          <w:szCs w:val="28"/>
        </w:rPr>
        <w:lastRenderedPageBreak/>
        <w:t>Onderdeel B: Schrijven</w:t>
      </w:r>
    </w:p>
    <w:p w:rsidR="002103D2" w:rsidRDefault="002103D2" w:rsidP="002103D2">
      <w:pPr>
        <w:autoSpaceDE w:val="0"/>
        <w:autoSpaceDN w:val="0"/>
        <w:adjustRightInd w:val="0"/>
        <w:rPr>
          <w:rFonts w:cstheme="majorHAnsi"/>
          <w:b/>
          <w:bCs/>
          <w:sz w:val="28"/>
          <w:szCs w:val="28"/>
        </w:rPr>
      </w:pPr>
    </w:p>
    <w:p w:rsidR="002103D2" w:rsidRPr="00101F04" w:rsidRDefault="002103D2" w:rsidP="002103D2">
      <w:pPr>
        <w:autoSpaceDE w:val="0"/>
        <w:autoSpaceDN w:val="0"/>
        <w:adjustRightInd w:val="0"/>
        <w:rPr>
          <w:rFonts w:cstheme="majorHAnsi"/>
          <w:b/>
          <w:bCs/>
          <w:sz w:val="28"/>
          <w:szCs w:val="28"/>
        </w:rPr>
      </w:pPr>
      <w:r w:rsidRPr="00755D96">
        <w:rPr>
          <w:rFonts w:cstheme="majorHAnsi"/>
          <w:b/>
          <w:bCs/>
          <w:sz w:val="28"/>
          <w:szCs w:val="28"/>
        </w:rPr>
        <w:t>Feedbackformulier Schrijven</w:t>
      </w:r>
    </w:p>
    <w:p w:rsidR="002103D2" w:rsidRPr="00F32DE3" w:rsidRDefault="002103D2" w:rsidP="002103D2">
      <w:pPr>
        <w:pStyle w:val="Geenafstand"/>
        <w:rPr>
          <w:rFonts w:asciiTheme="majorHAnsi" w:hAnsiTheme="majorHAnsi" w:cstheme="majorHAnsi"/>
          <w:b/>
          <w:highlight w:val="black"/>
        </w:rPr>
      </w:pPr>
    </w:p>
    <w:tbl>
      <w:tblPr>
        <w:tblStyle w:val="Tabelraster"/>
        <w:tblW w:w="0" w:type="auto"/>
        <w:tblLook w:val="04A0" w:firstRow="1" w:lastRow="0" w:firstColumn="1" w:lastColumn="0" w:noHBand="0" w:noVBand="1"/>
      </w:tblPr>
      <w:tblGrid>
        <w:gridCol w:w="7650"/>
        <w:gridCol w:w="1412"/>
      </w:tblGrid>
      <w:tr w:rsidR="002103D2" w:rsidRPr="00F32DE3" w:rsidTr="006B019D">
        <w:tc>
          <w:tcPr>
            <w:tcW w:w="7648" w:type="dxa"/>
            <w:tcBorders>
              <w:top w:val="single" w:sz="4" w:space="0" w:color="auto"/>
              <w:left w:val="single" w:sz="4" w:space="0" w:color="auto"/>
              <w:bottom w:val="single" w:sz="4" w:space="0" w:color="auto"/>
              <w:right w:val="single" w:sz="4" w:space="0" w:color="auto"/>
            </w:tcBorders>
            <w:hideMark/>
          </w:tcPr>
          <w:p w:rsidR="002103D2" w:rsidRPr="00101F04" w:rsidRDefault="002103D2" w:rsidP="006B019D">
            <w:pPr>
              <w:pStyle w:val="Geenafstand"/>
              <w:rPr>
                <w:rFonts w:asciiTheme="majorHAnsi" w:hAnsiTheme="majorHAnsi" w:cstheme="majorHAnsi"/>
                <w:b/>
                <w:sz w:val="28"/>
                <w:szCs w:val="28"/>
              </w:rPr>
            </w:pPr>
            <w:r w:rsidRPr="00101F04">
              <w:rPr>
                <w:rFonts w:asciiTheme="majorHAnsi" w:hAnsiTheme="majorHAnsi" w:cstheme="majorHAnsi"/>
                <w:b/>
                <w:sz w:val="28"/>
                <w:szCs w:val="28"/>
              </w:rPr>
              <w:t>Inhoud en structuur: middenstuk betoog</w:t>
            </w:r>
          </w:p>
          <w:p w:rsidR="002103D2" w:rsidRPr="00F32DE3" w:rsidRDefault="002103D2" w:rsidP="006B019D">
            <w:pPr>
              <w:pStyle w:val="Geenafstand"/>
              <w:rPr>
                <w:rFonts w:asciiTheme="majorHAnsi" w:hAnsiTheme="majorHAnsi" w:cstheme="majorHAnsi"/>
                <w:b/>
                <w:color w:val="FFFFFF" w:themeColor="background1"/>
                <w:highlight w:val="black"/>
              </w:rPr>
            </w:pPr>
          </w:p>
        </w:tc>
        <w:tc>
          <w:tcPr>
            <w:tcW w:w="1412" w:type="dxa"/>
            <w:tcBorders>
              <w:top w:val="single" w:sz="4" w:space="0" w:color="auto"/>
              <w:left w:val="single" w:sz="4" w:space="0" w:color="auto"/>
              <w:bottom w:val="single" w:sz="4" w:space="0" w:color="auto"/>
              <w:right w:val="single" w:sz="4" w:space="0" w:color="auto"/>
            </w:tcBorders>
            <w:shd w:val="clear" w:color="auto" w:fill="auto"/>
            <w:hideMark/>
          </w:tcPr>
          <w:p w:rsidR="002103D2" w:rsidRPr="001F2E0F" w:rsidRDefault="002103D2" w:rsidP="006B019D">
            <w:pPr>
              <w:pStyle w:val="Geenafstand"/>
              <w:rPr>
                <w:rFonts w:asciiTheme="majorHAnsi" w:hAnsiTheme="majorHAnsi" w:cstheme="majorHAnsi"/>
              </w:rPr>
            </w:pPr>
          </w:p>
        </w:tc>
      </w:tr>
      <w:tr w:rsidR="002103D2" w:rsidRPr="00F32DE3" w:rsidTr="006B019D">
        <w:tc>
          <w:tcPr>
            <w:tcW w:w="7650" w:type="dxa"/>
            <w:tcBorders>
              <w:top w:val="single" w:sz="4" w:space="0" w:color="auto"/>
              <w:left w:val="single" w:sz="4" w:space="0" w:color="auto"/>
              <w:bottom w:val="single" w:sz="4" w:space="0" w:color="auto"/>
              <w:right w:val="single" w:sz="4" w:space="0" w:color="auto"/>
            </w:tcBorders>
            <w:hideMark/>
          </w:tcPr>
          <w:p w:rsidR="002103D2" w:rsidRDefault="002103D2" w:rsidP="006B019D">
            <w:pPr>
              <w:rPr>
                <w:rFonts w:cstheme="majorHAnsi"/>
                <w:sz w:val="22"/>
                <w:szCs w:val="22"/>
              </w:rPr>
            </w:pPr>
            <w:r w:rsidRPr="00F32DE3">
              <w:rPr>
                <w:rFonts w:cstheme="majorHAnsi"/>
                <w:sz w:val="22"/>
                <w:szCs w:val="22"/>
              </w:rPr>
              <w:t>De tekst heeft een aantrekkelijke motiverende titel.</w:t>
            </w:r>
          </w:p>
          <w:p w:rsidR="002103D2" w:rsidRPr="00F32DE3" w:rsidRDefault="002103D2" w:rsidP="006B019D">
            <w:pPr>
              <w:rPr>
                <w:rFonts w:cstheme="majorHAnsi"/>
                <w:b/>
                <w:sz w:val="22"/>
                <w:szCs w:val="22"/>
                <w:highlight w:val="black"/>
              </w:rPr>
            </w:pPr>
          </w:p>
        </w:tc>
        <w:tc>
          <w:tcPr>
            <w:tcW w:w="1412" w:type="dxa"/>
            <w:tcBorders>
              <w:top w:val="single" w:sz="4" w:space="0" w:color="auto"/>
              <w:left w:val="single" w:sz="4" w:space="0" w:color="auto"/>
              <w:bottom w:val="single" w:sz="4" w:space="0" w:color="auto"/>
              <w:right w:val="single" w:sz="4" w:space="0" w:color="auto"/>
            </w:tcBorders>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0 - 1 - 2</w:t>
            </w:r>
          </w:p>
        </w:tc>
      </w:tr>
      <w:tr w:rsidR="002103D2" w:rsidRPr="00F32DE3" w:rsidTr="006B019D">
        <w:tc>
          <w:tcPr>
            <w:tcW w:w="7650" w:type="dxa"/>
            <w:tcBorders>
              <w:top w:val="single" w:sz="4" w:space="0" w:color="auto"/>
              <w:left w:val="single" w:sz="4" w:space="0" w:color="auto"/>
              <w:bottom w:val="single" w:sz="4" w:space="0" w:color="auto"/>
              <w:right w:val="single" w:sz="4" w:space="0" w:color="auto"/>
            </w:tcBorders>
            <w:hideMark/>
          </w:tcPr>
          <w:p w:rsidR="002103D2" w:rsidRDefault="002103D2" w:rsidP="006B019D">
            <w:pPr>
              <w:rPr>
                <w:rFonts w:cstheme="majorHAnsi"/>
                <w:sz w:val="22"/>
                <w:szCs w:val="22"/>
              </w:rPr>
            </w:pPr>
            <w:r w:rsidRPr="00F32DE3">
              <w:rPr>
                <w:rFonts w:cstheme="majorHAnsi"/>
                <w:sz w:val="22"/>
                <w:szCs w:val="22"/>
              </w:rPr>
              <w:t>De deelonderwerpen zijn goed gekozen</w:t>
            </w:r>
            <w:r>
              <w:rPr>
                <w:rFonts w:cstheme="majorHAnsi"/>
                <w:sz w:val="22"/>
                <w:szCs w:val="22"/>
              </w:rPr>
              <w:t>.</w:t>
            </w:r>
          </w:p>
          <w:p w:rsidR="002103D2" w:rsidRPr="00F32DE3" w:rsidRDefault="002103D2" w:rsidP="006B019D">
            <w:pPr>
              <w:rPr>
                <w:rFonts w:cstheme="majorHAnsi"/>
                <w:b/>
                <w:sz w:val="22"/>
                <w:szCs w:val="22"/>
              </w:rPr>
            </w:pPr>
          </w:p>
        </w:tc>
        <w:tc>
          <w:tcPr>
            <w:tcW w:w="1412" w:type="dxa"/>
            <w:tcBorders>
              <w:top w:val="single" w:sz="4" w:space="0" w:color="auto"/>
              <w:left w:val="single" w:sz="4" w:space="0" w:color="auto"/>
              <w:bottom w:val="single" w:sz="4" w:space="0" w:color="auto"/>
              <w:right w:val="single" w:sz="4" w:space="0" w:color="auto"/>
            </w:tcBorders>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1 - 2</w:t>
            </w:r>
          </w:p>
        </w:tc>
      </w:tr>
      <w:tr w:rsidR="002103D2" w:rsidRPr="00F32DE3" w:rsidTr="006B019D">
        <w:tc>
          <w:tcPr>
            <w:tcW w:w="7650" w:type="dxa"/>
            <w:tcBorders>
              <w:top w:val="single" w:sz="4" w:space="0" w:color="auto"/>
              <w:left w:val="single" w:sz="4" w:space="0" w:color="auto"/>
              <w:bottom w:val="single" w:sz="4" w:space="0" w:color="auto"/>
              <w:right w:val="single" w:sz="4" w:space="0" w:color="auto"/>
            </w:tcBorders>
          </w:tcPr>
          <w:p w:rsidR="002103D2" w:rsidRDefault="002103D2" w:rsidP="006B019D">
            <w:pPr>
              <w:rPr>
                <w:rFonts w:cstheme="majorHAnsi"/>
                <w:sz w:val="22"/>
                <w:szCs w:val="22"/>
              </w:rPr>
            </w:pPr>
            <w:r>
              <w:rPr>
                <w:rFonts w:cstheme="majorHAnsi"/>
                <w:sz w:val="22"/>
                <w:szCs w:val="22"/>
              </w:rPr>
              <w:t>Er is gekozen voor een argumentatiestructuur</w:t>
            </w:r>
          </w:p>
          <w:p w:rsidR="002103D2" w:rsidRPr="00F32DE3" w:rsidRDefault="002103D2" w:rsidP="006B019D">
            <w:pPr>
              <w:rPr>
                <w:rFonts w:cstheme="majorHAnsi"/>
                <w:sz w:val="22"/>
                <w:szCs w:val="22"/>
              </w:rPr>
            </w:pPr>
          </w:p>
        </w:tc>
        <w:tc>
          <w:tcPr>
            <w:tcW w:w="1412" w:type="dxa"/>
            <w:tcBorders>
              <w:top w:val="single" w:sz="4" w:space="0" w:color="auto"/>
              <w:left w:val="single" w:sz="4" w:space="0" w:color="auto"/>
              <w:bottom w:val="single" w:sz="4" w:space="0" w:color="auto"/>
              <w:right w:val="single" w:sz="4" w:space="0" w:color="auto"/>
            </w:tcBorders>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0 - 2</w:t>
            </w:r>
          </w:p>
        </w:tc>
      </w:tr>
      <w:tr w:rsidR="002103D2" w:rsidRPr="00F32DE3" w:rsidTr="006B019D">
        <w:tc>
          <w:tcPr>
            <w:tcW w:w="7648" w:type="dxa"/>
            <w:tcBorders>
              <w:top w:val="single" w:sz="4" w:space="0" w:color="auto"/>
              <w:left w:val="single" w:sz="4" w:space="0" w:color="auto"/>
              <w:bottom w:val="single" w:sz="4" w:space="0" w:color="auto"/>
              <w:right w:val="single" w:sz="4" w:space="0" w:color="auto"/>
            </w:tcBorders>
          </w:tcPr>
          <w:p w:rsidR="002103D2" w:rsidRPr="00F32DE3" w:rsidRDefault="002103D2" w:rsidP="006B019D">
            <w:pPr>
              <w:rPr>
                <w:rFonts w:cstheme="majorHAnsi"/>
                <w:sz w:val="22"/>
                <w:szCs w:val="22"/>
              </w:rPr>
            </w:pPr>
            <w:r w:rsidRPr="00F32DE3">
              <w:rPr>
                <w:rFonts w:cstheme="majorHAnsi"/>
                <w:sz w:val="22"/>
                <w:szCs w:val="22"/>
              </w:rPr>
              <w:t>De deelonderwerpen zijn te herkennen aan structurerende zinnen,</w:t>
            </w:r>
          </w:p>
          <w:p w:rsidR="002103D2" w:rsidRDefault="002103D2" w:rsidP="006B019D">
            <w:pPr>
              <w:rPr>
                <w:rFonts w:cstheme="majorHAnsi"/>
                <w:sz w:val="22"/>
                <w:szCs w:val="22"/>
              </w:rPr>
            </w:pPr>
            <w:r w:rsidRPr="00F32DE3">
              <w:rPr>
                <w:rFonts w:cstheme="majorHAnsi"/>
                <w:sz w:val="22"/>
                <w:szCs w:val="22"/>
              </w:rPr>
              <w:t>signaalwoorden of tussenkopjes.</w:t>
            </w:r>
            <w:r>
              <w:rPr>
                <w:rFonts w:cstheme="majorHAnsi"/>
                <w:sz w:val="22"/>
                <w:szCs w:val="22"/>
              </w:rPr>
              <w:t xml:space="preserve"> Let op: tekst bevat minimaal 3 alinea’s voor en 1 tegenargument + weerlegging. Dit moet allemaal goed aangekondigd worden.</w:t>
            </w:r>
          </w:p>
          <w:p w:rsidR="002103D2" w:rsidRPr="00F32DE3" w:rsidRDefault="002103D2" w:rsidP="006B019D">
            <w:pPr>
              <w:rPr>
                <w:rFonts w:cstheme="majorHAnsi"/>
                <w:b/>
                <w:sz w:val="22"/>
                <w:szCs w:val="22"/>
                <w:highlight w:val="black"/>
              </w:rPr>
            </w:pPr>
          </w:p>
        </w:tc>
        <w:tc>
          <w:tcPr>
            <w:tcW w:w="1412" w:type="dxa"/>
            <w:tcBorders>
              <w:top w:val="single" w:sz="4" w:space="0" w:color="auto"/>
              <w:left w:val="single" w:sz="4" w:space="0" w:color="auto"/>
              <w:bottom w:val="single" w:sz="4" w:space="0" w:color="auto"/>
              <w:right w:val="single" w:sz="4" w:space="0" w:color="auto"/>
            </w:tcBorders>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0 - 1 - 2</w:t>
            </w:r>
          </w:p>
        </w:tc>
      </w:tr>
      <w:tr w:rsidR="002103D2" w:rsidRPr="00F32DE3" w:rsidTr="006B019D">
        <w:tc>
          <w:tcPr>
            <w:tcW w:w="7648" w:type="dxa"/>
            <w:tcBorders>
              <w:top w:val="single" w:sz="4" w:space="0" w:color="auto"/>
              <w:left w:val="single" w:sz="4" w:space="0" w:color="auto"/>
              <w:bottom w:val="single" w:sz="4" w:space="0" w:color="auto"/>
              <w:right w:val="single" w:sz="4" w:space="0" w:color="auto"/>
            </w:tcBorders>
          </w:tcPr>
          <w:p w:rsidR="002103D2" w:rsidRDefault="002103D2" w:rsidP="006B019D">
            <w:pPr>
              <w:rPr>
                <w:rFonts w:cstheme="majorHAnsi"/>
                <w:sz w:val="22"/>
                <w:szCs w:val="22"/>
              </w:rPr>
            </w:pPr>
            <w:r>
              <w:rPr>
                <w:rFonts w:cstheme="majorHAnsi"/>
                <w:sz w:val="22"/>
                <w:szCs w:val="22"/>
              </w:rPr>
              <w:t>Alinea’s voor de stelling hebben</w:t>
            </w:r>
            <w:r w:rsidRPr="00F32DE3">
              <w:rPr>
                <w:rFonts w:cstheme="majorHAnsi"/>
                <w:sz w:val="22"/>
                <w:szCs w:val="22"/>
              </w:rPr>
              <w:t xml:space="preserve"> een kernzin</w:t>
            </w:r>
            <w:r>
              <w:rPr>
                <w:rFonts w:cstheme="majorHAnsi"/>
                <w:sz w:val="22"/>
                <w:szCs w:val="22"/>
              </w:rPr>
              <w:t xml:space="preserve"> ( = argument)</w:t>
            </w:r>
          </w:p>
          <w:p w:rsidR="002103D2" w:rsidRPr="00F32DE3" w:rsidRDefault="002103D2" w:rsidP="006B019D">
            <w:pPr>
              <w:rPr>
                <w:rFonts w:cstheme="majorHAnsi"/>
                <w:b/>
                <w:sz w:val="22"/>
                <w:szCs w:val="22"/>
              </w:rPr>
            </w:pPr>
          </w:p>
        </w:tc>
        <w:tc>
          <w:tcPr>
            <w:tcW w:w="1412" w:type="dxa"/>
            <w:tcBorders>
              <w:top w:val="single" w:sz="4" w:space="0" w:color="auto"/>
              <w:left w:val="single" w:sz="4" w:space="0" w:color="auto"/>
              <w:bottom w:val="single" w:sz="4" w:space="0" w:color="auto"/>
              <w:right w:val="single" w:sz="4" w:space="0" w:color="auto"/>
            </w:tcBorders>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0 - 2</w:t>
            </w:r>
          </w:p>
        </w:tc>
      </w:tr>
      <w:tr w:rsidR="002103D2" w:rsidRPr="00F32DE3" w:rsidTr="006B019D">
        <w:tc>
          <w:tcPr>
            <w:tcW w:w="7648" w:type="dxa"/>
            <w:tcBorders>
              <w:top w:val="single" w:sz="4" w:space="0" w:color="auto"/>
              <w:left w:val="single" w:sz="4" w:space="0" w:color="auto"/>
              <w:bottom w:val="single" w:sz="4" w:space="0" w:color="auto"/>
              <w:right w:val="single" w:sz="4" w:space="0" w:color="auto"/>
            </w:tcBorders>
          </w:tcPr>
          <w:p w:rsidR="002103D2" w:rsidRDefault="002103D2" w:rsidP="006B019D">
            <w:pPr>
              <w:rPr>
                <w:rFonts w:cstheme="majorHAnsi"/>
                <w:sz w:val="22"/>
                <w:szCs w:val="22"/>
              </w:rPr>
            </w:pPr>
            <w:r>
              <w:rPr>
                <w:rFonts w:cstheme="majorHAnsi"/>
                <w:sz w:val="22"/>
                <w:szCs w:val="22"/>
              </w:rPr>
              <w:t xml:space="preserve">Alinea’s voor de stelling hebben een uitwerking van de kernzin </w:t>
            </w:r>
          </w:p>
          <w:p w:rsidR="002103D2" w:rsidRPr="00F32DE3" w:rsidRDefault="002103D2" w:rsidP="006B019D">
            <w:pPr>
              <w:rPr>
                <w:rFonts w:cstheme="majorHAnsi"/>
                <w:sz w:val="22"/>
                <w:szCs w:val="22"/>
              </w:rPr>
            </w:pPr>
          </w:p>
        </w:tc>
        <w:tc>
          <w:tcPr>
            <w:tcW w:w="1412" w:type="dxa"/>
            <w:tcBorders>
              <w:top w:val="single" w:sz="4" w:space="0" w:color="auto"/>
              <w:left w:val="single" w:sz="4" w:space="0" w:color="auto"/>
              <w:bottom w:val="single" w:sz="4" w:space="0" w:color="auto"/>
              <w:right w:val="single" w:sz="4" w:space="0" w:color="auto"/>
            </w:tcBorders>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2 - 4</w:t>
            </w:r>
          </w:p>
        </w:tc>
      </w:tr>
      <w:tr w:rsidR="002103D2" w:rsidRPr="00F32DE3" w:rsidTr="006B019D">
        <w:tc>
          <w:tcPr>
            <w:tcW w:w="7648" w:type="dxa"/>
            <w:tcBorders>
              <w:top w:val="single" w:sz="4" w:space="0" w:color="auto"/>
              <w:left w:val="single" w:sz="4" w:space="0" w:color="auto"/>
              <w:bottom w:val="single" w:sz="4" w:space="0" w:color="auto"/>
              <w:right w:val="single" w:sz="4" w:space="0" w:color="auto"/>
            </w:tcBorders>
            <w:hideMark/>
          </w:tcPr>
          <w:p w:rsidR="002103D2" w:rsidRDefault="002103D2" w:rsidP="006B019D">
            <w:pPr>
              <w:rPr>
                <w:rFonts w:cstheme="majorHAnsi"/>
                <w:sz w:val="22"/>
                <w:szCs w:val="22"/>
              </w:rPr>
            </w:pPr>
            <w:r>
              <w:rPr>
                <w:rFonts w:cstheme="majorHAnsi"/>
                <w:sz w:val="22"/>
                <w:szCs w:val="22"/>
              </w:rPr>
              <w:t>Alinea’s voor de stelling hebben een voorbeeld</w:t>
            </w:r>
          </w:p>
          <w:p w:rsidR="002103D2" w:rsidRPr="00F32DE3" w:rsidRDefault="002103D2" w:rsidP="006B019D">
            <w:pPr>
              <w:rPr>
                <w:rFonts w:cstheme="majorHAnsi"/>
                <w:sz w:val="22"/>
                <w:szCs w:val="22"/>
              </w:rPr>
            </w:pPr>
          </w:p>
        </w:tc>
        <w:tc>
          <w:tcPr>
            <w:tcW w:w="1412" w:type="dxa"/>
            <w:tcBorders>
              <w:top w:val="single" w:sz="4" w:space="0" w:color="auto"/>
              <w:left w:val="single" w:sz="4" w:space="0" w:color="auto"/>
              <w:bottom w:val="single" w:sz="4" w:space="0" w:color="auto"/>
              <w:right w:val="single" w:sz="4" w:space="0" w:color="auto"/>
            </w:tcBorders>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0 - 2</w:t>
            </w:r>
          </w:p>
        </w:tc>
      </w:tr>
      <w:tr w:rsidR="002103D2" w:rsidRPr="00F32DE3" w:rsidTr="006B019D">
        <w:tc>
          <w:tcPr>
            <w:tcW w:w="7648" w:type="dxa"/>
            <w:tcBorders>
              <w:top w:val="single" w:sz="4" w:space="0" w:color="auto"/>
              <w:left w:val="single" w:sz="4" w:space="0" w:color="auto"/>
              <w:bottom w:val="single" w:sz="4" w:space="0" w:color="auto"/>
              <w:right w:val="single" w:sz="4" w:space="0" w:color="auto"/>
            </w:tcBorders>
          </w:tcPr>
          <w:p w:rsidR="002103D2" w:rsidRDefault="002103D2" w:rsidP="006B019D">
            <w:pPr>
              <w:rPr>
                <w:rFonts w:cstheme="majorHAnsi"/>
                <w:sz w:val="22"/>
                <w:szCs w:val="22"/>
              </w:rPr>
            </w:pPr>
            <w:r>
              <w:rPr>
                <w:rFonts w:cstheme="majorHAnsi"/>
                <w:sz w:val="22"/>
                <w:szCs w:val="22"/>
              </w:rPr>
              <w:t>Het middenstuk bevat een duidelijk tegenargument</w:t>
            </w:r>
          </w:p>
          <w:p w:rsidR="002103D2" w:rsidRDefault="002103D2" w:rsidP="006B019D">
            <w:pPr>
              <w:rPr>
                <w:rFonts w:cstheme="majorHAnsi"/>
                <w:sz w:val="22"/>
                <w:szCs w:val="22"/>
              </w:rPr>
            </w:pPr>
          </w:p>
        </w:tc>
        <w:tc>
          <w:tcPr>
            <w:tcW w:w="1412" w:type="dxa"/>
            <w:tcBorders>
              <w:top w:val="single" w:sz="4" w:space="0" w:color="auto"/>
              <w:left w:val="single" w:sz="4" w:space="0" w:color="auto"/>
              <w:bottom w:val="single" w:sz="4" w:space="0" w:color="auto"/>
              <w:right w:val="single" w:sz="4" w:space="0" w:color="auto"/>
            </w:tcBorders>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0 - 2</w:t>
            </w:r>
          </w:p>
        </w:tc>
      </w:tr>
      <w:tr w:rsidR="002103D2" w:rsidRPr="00F32DE3" w:rsidTr="006B019D">
        <w:tc>
          <w:tcPr>
            <w:tcW w:w="7648" w:type="dxa"/>
            <w:tcBorders>
              <w:top w:val="single" w:sz="4" w:space="0" w:color="auto"/>
              <w:left w:val="single" w:sz="4" w:space="0" w:color="auto"/>
              <w:bottom w:val="single" w:sz="4" w:space="0" w:color="auto"/>
              <w:right w:val="single" w:sz="4" w:space="0" w:color="auto"/>
            </w:tcBorders>
            <w:hideMark/>
          </w:tcPr>
          <w:p w:rsidR="002103D2" w:rsidRDefault="002103D2" w:rsidP="006B019D">
            <w:pPr>
              <w:rPr>
                <w:rFonts w:cstheme="majorHAnsi"/>
                <w:sz w:val="22"/>
                <w:szCs w:val="22"/>
              </w:rPr>
            </w:pPr>
            <w:r>
              <w:rPr>
                <w:rFonts w:cstheme="majorHAnsi"/>
                <w:sz w:val="22"/>
                <w:szCs w:val="22"/>
              </w:rPr>
              <w:t>Het tegenargument is duidelijk onderbouwd</w:t>
            </w:r>
          </w:p>
          <w:p w:rsidR="002103D2" w:rsidRPr="00F32DE3" w:rsidRDefault="002103D2" w:rsidP="006B019D">
            <w:pPr>
              <w:rPr>
                <w:rFonts w:cstheme="majorHAnsi"/>
                <w:sz w:val="22"/>
                <w:szCs w:val="22"/>
              </w:rPr>
            </w:pPr>
          </w:p>
        </w:tc>
        <w:tc>
          <w:tcPr>
            <w:tcW w:w="1412" w:type="dxa"/>
            <w:tcBorders>
              <w:top w:val="single" w:sz="4" w:space="0" w:color="auto"/>
              <w:left w:val="single" w:sz="4" w:space="0" w:color="auto"/>
              <w:bottom w:val="single" w:sz="4" w:space="0" w:color="auto"/>
              <w:right w:val="single" w:sz="4" w:space="0" w:color="auto"/>
            </w:tcBorders>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2 - 4</w:t>
            </w:r>
          </w:p>
        </w:tc>
      </w:tr>
      <w:tr w:rsidR="002103D2" w:rsidRPr="00F32DE3" w:rsidTr="006B019D">
        <w:tc>
          <w:tcPr>
            <w:tcW w:w="7648" w:type="dxa"/>
            <w:tcBorders>
              <w:top w:val="single" w:sz="4" w:space="0" w:color="auto"/>
              <w:left w:val="single" w:sz="4" w:space="0" w:color="auto"/>
              <w:bottom w:val="single" w:sz="4" w:space="0" w:color="auto"/>
              <w:right w:val="single" w:sz="4" w:space="0" w:color="auto"/>
            </w:tcBorders>
          </w:tcPr>
          <w:p w:rsidR="002103D2" w:rsidRDefault="002103D2" w:rsidP="006B019D">
            <w:pPr>
              <w:rPr>
                <w:rFonts w:cstheme="majorHAnsi"/>
                <w:sz w:val="22"/>
                <w:szCs w:val="22"/>
              </w:rPr>
            </w:pPr>
            <w:r>
              <w:rPr>
                <w:rFonts w:cstheme="majorHAnsi"/>
                <w:sz w:val="22"/>
                <w:szCs w:val="22"/>
              </w:rPr>
              <w:t>Het tegenargument heeft een duidelijk weerlegging</w:t>
            </w:r>
          </w:p>
          <w:p w:rsidR="002103D2" w:rsidRDefault="002103D2" w:rsidP="006B019D">
            <w:pPr>
              <w:rPr>
                <w:rFonts w:cstheme="majorHAnsi"/>
                <w:sz w:val="22"/>
                <w:szCs w:val="22"/>
              </w:rPr>
            </w:pPr>
          </w:p>
        </w:tc>
        <w:tc>
          <w:tcPr>
            <w:tcW w:w="1412" w:type="dxa"/>
            <w:tcBorders>
              <w:top w:val="single" w:sz="4" w:space="0" w:color="auto"/>
              <w:left w:val="single" w:sz="4" w:space="0" w:color="auto"/>
              <w:bottom w:val="single" w:sz="4" w:space="0" w:color="auto"/>
              <w:right w:val="single" w:sz="4" w:space="0" w:color="auto"/>
            </w:tcBorders>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0 - 2</w:t>
            </w:r>
          </w:p>
        </w:tc>
      </w:tr>
      <w:tr w:rsidR="002103D2" w:rsidRPr="00F32DE3" w:rsidTr="006B019D">
        <w:tc>
          <w:tcPr>
            <w:tcW w:w="7648" w:type="dxa"/>
            <w:tcBorders>
              <w:top w:val="single" w:sz="4" w:space="0" w:color="auto"/>
              <w:left w:val="single" w:sz="4" w:space="0" w:color="auto"/>
              <w:bottom w:val="single" w:sz="4" w:space="0" w:color="auto"/>
              <w:right w:val="single" w:sz="4" w:space="0" w:color="auto"/>
            </w:tcBorders>
          </w:tcPr>
          <w:p w:rsidR="002103D2" w:rsidRDefault="002103D2" w:rsidP="006B019D">
            <w:pPr>
              <w:rPr>
                <w:rFonts w:cstheme="majorHAnsi"/>
                <w:sz w:val="22"/>
                <w:szCs w:val="22"/>
              </w:rPr>
            </w:pPr>
            <w:r>
              <w:rPr>
                <w:rFonts w:cstheme="majorHAnsi"/>
                <w:sz w:val="22"/>
                <w:szCs w:val="22"/>
              </w:rPr>
              <w:t>De weerlegging is duidelijk onderbouwd</w:t>
            </w:r>
          </w:p>
          <w:p w:rsidR="002103D2" w:rsidRDefault="002103D2" w:rsidP="006B019D">
            <w:pPr>
              <w:rPr>
                <w:rFonts w:cstheme="majorHAnsi"/>
                <w:sz w:val="22"/>
                <w:szCs w:val="22"/>
              </w:rPr>
            </w:pPr>
          </w:p>
        </w:tc>
        <w:tc>
          <w:tcPr>
            <w:tcW w:w="1412" w:type="dxa"/>
            <w:tcBorders>
              <w:top w:val="single" w:sz="4" w:space="0" w:color="auto"/>
              <w:left w:val="single" w:sz="4" w:space="0" w:color="auto"/>
              <w:bottom w:val="single" w:sz="4" w:space="0" w:color="auto"/>
              <w:right w:val="single" w:sz="4" w:space="0" w:color="auto"/>
            </w:tcBorders>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2 - 4</w:t>
            </w:r>
          </w:p>
        </w:tc>
      </w:tr>
      <w:tr w:rsidR="002103D2" w:rsidRPr="00F32DE3" w:rsidTr="006B019D">
        <w:tc>
          <w:tcPr>
            <w:tcW w:w="7648" w:type="dxa"/>
            <w:tcBorders>
              <w:top w:val="single" w:sz="4" w:space="0" w:color="auto"/>
              <w:left w:val="single" w:sz="4" w:space="0" w:color="auto"/>
              <w:bottom w:val="single" w:sz="4" w:space="0" w:color="auto"/>
              <w:right w:val="single" w:sz="4" w:space="0" w:color="auto"/>
            </w:tcBorders>
            <w:hideMark/>
          </w:tcPr>
          <w:p w:rsidR="002103D2" w:rsidRDefault="002103D2" w:rsidP="006B019D">
            <w:pPr>
              <w:rPr>
                <w:rFonts w:cstheme="majorHAnsi"/>
                <w:sz w:val="22"/>
                <w:szCs w:val="22"/>
              </w:rPr>
            </w:pPr>
            <w:r w:rsidRPr="00F32DE3">
              <w:rPr>
                <w:rFonts w:cstheme="majorHAnsi"/>
                <w:sz w:val="22"/>
                <w:szCs w:val="22"/>
              </w:rPr>
              <w:t>Elke alinea bevat functie- en/of signaalwoorden</w:t>
            </w:r>
            <w:r>
              <w:rPr>
                <w:rFonts w:cstheme="majorHAnsi"/>
                <w:sz w:val="22"/>
                <w:szCs w:val="22"/>
              </w:rPr>
              <w:t xml:space="preserve"> </w:t>
            </w:r>
          </w:p>
          <w:p w:rsidR="002103D2" w:rsidRPr="00F32DE3" w:rsidRDefault="002103D2" w:rsidP="006B019D">
            <w:pPr>
              <w:rPr>
                <w:rFonts w:cstheme="majorHAnsi"/>
                <w:b/>
                <w:sz w:val="22"/>
                <w:szCs w:val="22"/>
              </w:rPr>
            </w:pPr>
          </w:p>
        </w:tc>
        <w:tc>
          <w:tcPr>
            <w:tcW w:w="1412" w:type="dxa"/>
            <w:tcBorders>
              <w:top w:val="single" w:sz="4" w:space="0" w:color="auto"/>
              <w:left w:val="single" w:sz="4" w:space="0" w:color="auto"/>
              <w:bottom w:val="single" w:sz="4" w:space="0" w:color="auto"/>
              <w:right w:val="single" w:sz="4" w:space="0" w:color="auto"/>
            </w:tcBorders>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2 - 4</w:t>
            </w:r>
          </w:p>
        </w:tc>
      </w:tr>
      <w:tr w:rsidR="002103D2" w:rsidRPr="00F32DE3" w:rsidTr="006B019D">
        <w:tc>
          <w:tcPr>
            <w:tcW w:w="7648" w:type="dxa"/>
            <w:tcBorders>
              <w:top w:val="single" w:sz="4" w:space="0" w:color="auto"/>
              <w:left w:val="single" w:sz="4" w:space="0" w:color="auto"/>
              <w:bottom w:val="single" w:sz="4" w:space="0" w:color="auto"/>
              <w:right w:val="single" w:sz="4" w:space="0" w:color="auto"/>
            </w:tcBorders>
            <w:hideMark/>
          </w:tcPr>
          <w:p w:rsidR="002103D2" w:rsidRPr="00F32DE3" w:rsidRDefault="002103D2" w:rsidP="006B019D">
            <w:pPr>
              <w:rPr>
                <w:rFonts w:cstheme="majorHAnsi"/>
                <w:sz w:val="22"/>
                <w:szCs w:val="22"/>
              </w:rPr>
            </w:pPr>
            <w:r>
              <w:rPr>
                <w:rFonts w:cstheme="majorHAnsi"/>
                <w:sz w:val="22"/>
                <w:szCs w:val="22"/>
              </w:rPr>
              <w:t>D</w:t>
            </w:r>
            <w:r w:rsidRPr="00F32DE3">
              <w:rPr>
                <w:rFonts w:cstheme="majorHAnsi"/>
                <w:sz w:val="22"/>
                <w:szCs w:val="22"/>
              </w:rPr>
              <w:t>e lay-out is volgens de regels en maakt de opbouw van de tekst duidelijk.</w:t>
            </w:r>
          </w:p>
          <w:p w:rsidR="002103D2" w:rsidRPr="00F32DE3" w:rsidRDefault="002103D2" w:rsidP="006B019D">
            <w:pPr>
              <w:rPr>
                <w:rFonts w:cstheme="majorHAnsi"/>
                <w:sz w:val="22"/>
                <w:szCs w:val="22"/>
              </w:rPr>
            </w:pPr>
          </w:p>
        </w:tc>
        <w:tc>
          <w:tcPr>
            <w:tcW w:w="1412" w:type="dxa"/>
            <w:tcBorders>
              <w:top w:val="single" w:sz="4" w:space="0" w:color="auto"/>
              <w:left w:val="single" w:sz="4" w:space="0" w:color="auto"/>
              <w:bottom w:val="single" w:sz="4" w:space="0" w:color="auto"/>
              <w:right w:val="single" w:sz="4" w:space="0" w:color="auto"/>
            </w:tcBorders>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0 - 2</w:t>
            </w:r>
          </w:p>
        </w:tc>
      </w:tr>
    </w:tbl>
    <w:p w:rsidR="002103D2" w:rsidRPr="00F32DE3" w:rsidRDefault="002103D2" w:rsidP="002103D2">
      <w:pPr>
        <w:pStyle w:val="Geenafstand"/>
        <w:rPr>
          <w:rFonts w:asciiTheme="majorHAnsi" w:hAnsiTheme="majorHAnsi" w:cstheme="majorHAnsi"/>
          <w:b/>
          <w:highlight w:val="black"/>
        </w:rPr>
      </w:pPr>
    </w:p>
    <w:tbl>
      <w:tblPr>
        <w:tblStyle w:val="Tabelraster"/>
        <w:tblW w:w="0" w:type="auto"/>
        <w:tblLook w:val="04A0" w:firstRow="1" w:lastRow="0" w:firstColumn="1" w:lastColumn="0" w:noHBand="0" w:noVBand="1"/>
      </w:tblPr>
      <w:tblGrid>
        <w:gridCol w:w="7648"/>
        <w:gridCol w:w="1412"/>
      </w:tblGrid>
      <w:tr w:rsidR="002103D2" w:rsidRPr="00F32DE3" w:rsidTr="006B019D">
        <w:tc>
          <w:tcPr>
            <w:tcW w:w="7648" w:type="dxa"/>
            <w:tcBorders>
              <w:top w:val="single" w:sz="4" w:space="0" w:color="auto"/>
              <w:left w:val="single" w:sz="4" w:space="0" w:color="auto"/>
              <w:bottom w:val="single" w:sz="4" w:space="0" w:color="auto"/>
              <w:right w:val="single" w:sz="4" w:space="0" w:color="auto"/>
            </w:tcBorders>
            <w:hideMark/>
          </w:tcPr>
          <w:p w:rsidR="002103D2" w:rsidRPr="00F32DE3" w:rsidRDefault="002103D2" w:rsidP="006B019D">
            <w:pPr>
              <w:rPr>
                <w:rFonts w:cstheme="majorHAnsi"/>
                <w:b/>
                <w:sz w:val="22"/>
                <w:szCs w:val="22"/>
              </w:rPr>
            </w:pPr>
            <w:r w:rsidRPr="00F32DE3">
              <w:rPr>
                <w:rFonts w:cstheme="majorHAnsi"/>
                <w:b/>
                <w:sz w:val="22"/>
                <w:szCs w:val="22"/>
              </w:rPr>
              <w:t>Formulering en spelling</w:t>
            </w:r>
          </w:p>
          <w:p w:rsidR="002103D2" w:rsidRPr="00F32DE3" w:rsidRDefault="002103D2" w:rsidP="006B019D">
            <w:pPr>
              <w:rPr>
                <w:rFonts w:cstheme="majorHAnsi"/>
                <w:sz w:val="22"/>
                <w:szCs w:val="22"/>
                <w:highlight w:val="black"/>
              </w:rPr>
            </w:pPr>
          </w:p>
        </w:tc>
        <w:tc>
          <w:tcPr>
            <w:tcW w:w="1412" w:type="dxa"/>
          </w:tcPr>
          <w:p w:rsidR="002103D2" w:rsidRPr="001F2E0F" w:rsidRDefault="002103D2" w:rsidP="006B019D">
            <w:pPr>
              <w:pStyle w:val="Geenafstand"/>
            </w:pPr>
          </w:p>
        </w:tc>
      </w:tr>
      <w:tr w:rsidR="002103D2" w:rsidRPr="00F32DE3" w:rsidTr="006B019D">
        <w:tc>
          <w:tcPr>
            <w:tcW w:w="7648" w:type="dxa"/>
            <w:tcBorders>
              <w:top w:val="single" w:sz="4" w:space="0" w:color="auto"/>
              <w:left w:val="single" w:sz="4" w:space="0" w:color="auto"/>
              <w:bottom w:val="single" w:sz="4" w:space="0" w:color="auto"/>
              <w:right w:val="single" w:sz="4" w:space="0" w:color="auto"/>
            </w:tcBorders>
            <w:hideMark/>
          </w:tcPr>
          <w:p w:rsidR="002103D2" w:rsidRDefault="002103D2" w:rsidP="006B019D">
            <w:pPr>
              <w:rPr>
                <w:rFonts w:cstheme="majorHAnsi"/>
                <w:sz w:val="22"/>
                <w:szCs w:val="22"/>
              </w:rPr>
            </w:pPr>
            <w:r w:rsidRPr="00F32DE3">
              <w:rPr>
                <w:rFonts w:cstheme="majorHAnsi"/>
                <w:sz w:val="22"/>
                <w:szCs w:val="22"/>
              </w:rPr>
              <w:t>De tekst bevat geen formuleringsfouten.</w:t>
            </w:r>
            <w:r>
              <w:rPr>
                <w:rFonts w:cstheme="majorHAnsi"/>
                <w:sz w:val="22"/>
                <w:szCs w:val="22"/>
              </w:rPr>
              <w:t>( 0 als er fouten in de tekst zitten, 1 geen fouten)</w:t>
            </w:r>
          </w:p>
          <w:p w:rsidR="002103D2" w:rsidRPr="00F32DE3" w:rsidRDefault="002103D2" w:rsidP="006B019D">
            <w:pPr>
              <w:rPr>
                <w:rFonts w:cstheme="majorHAnsi"/>
                <w:sz w:val="22"/>
                <w:szCs w:val="22"/>
                <w:highlight w:val="black"/>
              </w:rPr>
            </w:pPr>
          </w:p>
        </w:tc>
        <w:tc>
          <w:tcPr>
            <w:tcW w:w="1412" w:type="dxa"/>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0 - 1</w:t>
            </w:r>
          </w:p>
        </w:tc>
      </w:tr>
      <w:tr w:rsidR="002103D2" w:rsidRPr="00F32DE3" w:rsidTr="006B019D">
        <w:tc>
          <w:tcPr>
            <w:tcW w:w="7648" w:type="dxa"/>
            <w:tcBorders>
              <w:top w:val="single" w:sz="4" w:space="0" w:color="auto"/>
              <w:left w:val="single" w:sz="4" w:space="0" w:color="auto"/>
              <w:bottom w:val="single" w:sz="4" w:space="0" w:color="auto"/>
              <w:right w:val="single" w:sz="4" w:space="0" w:color="auto"/>
            </w:tcBorders>
            <w:hideMark/>
          </w:tcPr>
          <w:p w:rsidR="002103D2" w:rsidRPr="00F32DE3" w:rsidRDefault="002103D2" w:rsidP="006B019D">
            <w:pPr>
              <w:rPr>
                <w:rFonts w:cstheme="majorHAnsi"/>
                <w:sz w:val="22"/>
                <w:szCs w:val="22"/>
              </w:rPr>
            </w:pPr>
            <w:r w:rsidRPr="00F32DE3">
              <w:rPr>
                <w:rFonts w:cstheme="majorHAnsi"/>
                <w:sz w:val="22"/>
                <w:szCs w:val="22"/>
              </w:rPr>
              <w:t>Het taalgebruik is afwisselend, doordat er variatie is in woordkeuze,</w:t>
            </w:r>
          </w:p>
          <w:p w:rsidR="002103D2" w:rsidRDefault="002103D2" w:rsidP="006B019D">
            <w:pPr>
              <w:rPr>
                <w:rFonts w:cstheme="majorHAnsi"/>
                <w:sz w:val="22"/>
                <w:szCs w:val="22"/>
              </w:rPr>
            </w:pPr>
            <w:r w:rsidRPr="00F32DE3">
              <w:rPr>
                <w:rFonts w:cstheme="majorHAnsi"/>
                <w:sz w:val="22"/>
                <w:szCs w:val="22"/>
              </w:rPr>
              <w:t xml:space="preserve">zinsopbouw en zinslengte. </w:t>
            </w:r>
          </w:p>
          <w:p w:rsidR="002103D2" w:rsidRPr="00F32DE3" w:rsidRDefault="002103D2" w:rsidP="006B019D">
            <w:pPr>
              <w:rPr>
                <w:rFonts w:cstheme="majorHAnsi"/>
                <w:sz w:val="22"/>
                <w:szCs w:val="22"/>
                <w:highlight w:val="black"/>
              </w:rPr>
            </w:pPr>
          </w:p>
        </w:tc>
        <w:tc>
          <w:tcPr>
            <w:tcW w:w="1412" w:type="dxa"/>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0 - 1</w:t>
            </w:r>
          </w:p>
        </w:tc>
      </w:tr>
      <w:tr w:rsidR="002103D2" w:rsidRPr="00F32DE3" w:rsidTr="006B019D">
        <w:tc>
          <w:tcPr>
            <w:tcW w:w="7648" w:type="dxa"/>
            <w:tcBorders>
              <w:top w:val="single" w:sz="4" w:space="0" w:color="auto"/>
              <w:left w:val="single" w:sz="4" w:space="0" w:color="auto"/>
              <w:bottom w:val="single" w:sz="4" w:space="0" w:color="auto"/>
              <w:right w:val="single" w:sz="4" w:space="0" w:color="auto"/>
            </w:tcBorders>
            <w:hideMark/>
          </w:tcPr>
          <w:p w:rsidR="002103D2" w:rsidRDefault="002103D2" w:rsidP="006B019D">
            <w:pPr>
              <w:rPr>
                <w:rFonts w:cstheme="majorHAnsi"/>
                <w:sz w:val="22"/>
                <w:szCs w:val="22"/>
              </w:rPr>
            </w:pPr>
            <w:r w:rsidRPr="00F32DE3">
              <w:rPr>
                <w:rFonts w:cstheme="majorHAnsi"/>
                <w:sz w:val="22"/>
                <w:szCs w:val="22"/>
              </w:rPr>
              <w:t>Het taalgebruik is aantrekkelijk, doordat er uitdrukkingen,</w:t>
            </w:r>
            <w:r>
              <w:rPr>
                <w:rFonts w:cstheme="majorHAnsi"/>
                <w:sz w:val="22"/>
                <w:szCs w:val="22"/>
              </w:rPr>
              <w:t xml:space="preserve"> </w:t>
            </w:r>
            <w:r w:rsidRPr="00F32DE3">
              <w:rPr>
                <w:rFonts w:cstheme="majorHAnsi"/>
                <w:sz w:val="22"/>
                <w:szCs w:val="22"/>
              </w:rPr>
              <w:t>beeldspraak en/of stijlfiguren zijn gebruikt.</w:t>
            </w:r>
          </w:p>
          <w:p w:rsidR="002103D2" w:rsidRPr="00F32DE3" w:rsidRDefault="002103D2" w:rsidP="006B019D">
            <w:pPr>
              <w:rPr>
                <w:rFonts w:cstheme="majorHAnsi"/>
                <w:sz w:val="22"/>
                <w:szCs w:val="22"/>
                <w:highlight w:val="black"/>
              </w:rPr>
            </w:pPr>
          </w:p>
        </w:tc>
        <w:tc>
          <w:tcPr>
            <w:tcW w:w="1412" w:type="dxa"/>
          </w:tcPr>
          <w:p w:rsidR="002103D2" w:rsidRPr="001F2E0F" w:rsidRDefault="002103D2" w:rsidP="006B019D">
            <w:pPr>
              <w:pStyle w:val="Geenafstand"/>
              <w:rPr>
                <w:rFonts w:asciiTheme="majorHAnsi" w:hAnsiTheme="majorHAnsi" w:cstheme="majorHAnsi"/>
              </w:rPr>
            </w:pPr>
            <w:r>
              <w:rPr>
                <w:rFonts w:asciiTheme="majorHAnsi" w:hAnsiTheme="majorHAnsi" w:cstheme="majorHAnsi"/>
              </w:rPr>
              <w:t>0 - 1</w:t>
            </w:r>
          </w:p>
        </w:tc>
      </w:tr>
      <w:tr w:rsidR="002103D2" w:rsidRPr="00F32DE3" w:rsidTr="006B019D">
        <w:tc>
          <w:tcPr>
            <w:tcW w:w="7648" w:type="dxa"/>
            <w:tcBorders>
              <w:top w:val="single" w:sz="4" w:space="0" w:color="auto"/>
              <w:left w:val="single" w:sz="4" w:space="0" w:color="auto"/>
              <w:bottom w:val="single" w:sz="4" w:space="0" w:color="auto"/>
              <w:right w:val="single" w:sz="4" w:space="0" w:color="auto"/>
            </w:tcBorders>
            <w:hideMark/>
          </w:tcPr>
          <w:p w:rsidR="002103D2" w:rsidRDefault="002103D2" w:rsidP="006B019D">
            <w:pPr>
              <w:rPr>
                <w:rFonts w:cstheme="majorHAnsi"/>
                <w:sz w:val="22"/>
                <w:szCs w:val="22"/>
              </w:rPr>
            </w:pPr>
            <w:r w:rsidRPr="00F32DE3">
              <w:rPr>
                <w:rFonts w:cstheme="majorHAnsi"/>
                <w:sz w:val="22"/>
                <w:szCs w:val="22"/>
              </w:rPr>
              <w:t>De tekst bevat geen fouten in spelling.</w:t>
            </w:r>
            <w:r>
              <w:rPr>
                <w:rFonts w:cstheme="majorHAnsi"/>
                <w:sz w:val="22"/>
                <w:szCs w:val="22"/>
              </w:rPr>
              <w:t>(</w:t>
            </w:r>
            <w:proofErr w:type="spellStart"/>
            <w:r>
              <w:rPr>
                <w:rFonts w:cstheme="majorHAnsi"/>
                <w:sz w:val="22"/>
                <w:szCs w:val="22"/>
              </w:rPr>
              <w:t>ww</w:t>
            </w:r>
            <w:proofErr w:type="spellEnd"/>
            <w:r>
              <w:rPr>
                <w:rFonts w:cstheme="majorHAnsi"/>
                <w:sz w:val="22"/>
                <w:szCs w:val="22"/>
              </w:rPr>
              <w:t xml:space="preserve">-spelling -1 per fout, </w:t>
            </w:r>
            <w:r>
              <w:rPr>
                <w:rFonts w:cstheme="majorHAnsi"/>
                <w:sz w:val="22"/>
                <w:szCs w:val="22"/>
              </w:rPr>
              <w:lastRenderedPageBreak/>
              <w:t>overige spelling -0,5</w:t>
            </w:r>
          </w:p>
          <w:p w:rsidR="002103D2" w:rsidRDefault="002103D2" w:rsidP="006B019D">
            <w:pPr>
              <w:rPr>
                <w:rFonts w:cstheme="majorHAnsi"/>
                <w:b/>
                <w:sz w:val="22"/>
                <w:szCs w:val="22"/>
              </w:rPr>
            </w:pPr>
            <w:r>
              <w:rPr>
                <w:rFonts w:cstheme="majorHAnsi"/>
                <w:sz w:val="22"/>
                <w:szCs w:val="22"/>
              </w:rPr>
              <w:t xml:space="preserve"> per fout) </w:t>
            </w:r>
            <w:r w:rsidRPr="00CB45C4">
              <w:rPr>
                <w:rFonts w:cstheme="majorHAnsi"/>
                <w:b/>
                <w:sz w:val="22"/>
                <w:szCs w:val="22"/>
              </w:rPr>
              <w:t>Maximale aftrek is -4 van het puntentotaal</w:t>
            </w:r>
          </w:p>
          <w:p w:rsidR="002103D2" w:rsidRPr="00F32DE3" w:rsidRDefault="002103D2" w:rsidP="006B019D">
            <w:pPr>
              <w:rPr>
                <w:rFonts w:cstheme="majorHAnsi"/>
                <w:sz w:val="22"/>
                <w:szCs w:val="22"/>
                <w:highlight w:val="black"/>
              </w:rPr>
            </w:pPr>
          </w:p>
        </w:tc>
        <w:tc>
          <w:tcPr>
            <w:tcW w:w="1412" w:type="dxa"/>
          </w:tcPr>
          <w:p w:rsidR="002103D2" w:rsidRPr="001F2E0F" w:rsidRDefault="002103D2" w:rsidP="006B019D">
            <w:pPr>
              <w:pStyle w:val="Geenafstand"/>
              <w:rPr>
                <w:rFonts w:asciiTheme="majorHAnsi" w:hAnsiTheme="majorHAnsi" w:cstheme="majorHAnsi"/>
              </w:rPr>
            </w:pPr>
          </w:p>
        </w:tc>
      </w:tr>
    </w:tbl>
    <w:p w:rsidR="002103D2" w:rsidRPr="00F32DE3" w:rsidRDefault="002103D2" w:rsidP="002103D2">
      <w:pPr>
        <w:pStyle w:val="Geenafstand"/>
        <w:rPr>
          <w:rFonts w:asciiTheme="majorHAnsi" w:hAnsiTheme="majorHAnsi" w:cstheme="majorHAnsi"/>
          <w:b/>
        </w:rPr>
      </w:pPr>
    </w:p>
    <w:p w:rsidR="002103D2" w:rsidRDefault="002103D2" w:rsidP="002103D2">
      <w:pPr>
        <w:pStyle w:val="Geenafstand"/>
        <w:rPr>
          <w:rFonts w:ascii="Arial" w:hAnsi="Arial" w:cs="Arial"/>
          <w:b/>
        </w:rPr>
      </w:pPr>
    </w:p>
    <w:p w:rsidR="002103D2" w:rsidRPr="006432D6" w:rsidRDefault="002103D2" w:rsidP="002103D2"/>
    <w:p w:rsidR="00287B6A" w:rsidRPr="00020A7C" w:rsidRDefault="00287B6A" w:rsidP="00287B6A">
      <w:pPr>
        <w:tabs>
          <w:tab w:val="left" w:pos="567"/>
          <w:tab w:val="left" w:pos="1418"/>
        </w:tabs>
        <w:rPr>
          <w:sz w:val="24"/>
          <w:szCs w:val="24"/>
        </w:rPr>
      </w:pPr>
    </w:p>
    <w:p w:rsidR="00287B6A" w:rsidRPr="00020A7C" w:rsidRDefault="00287B6A" w:rsidP="00287B6A">
      <w:pPr>
        <w:tabs>
          <w:tab w:val="left" w:pos="567"/>
          <w:tab w:val="left" w:pos="1418"/>
        </w:tabs>
        <w:rPr>
          <w:sz w:val="24"/>
          <w:szCs w:val="24"/>
        </w:rPr>
      </w:pPr>
    </w:p>
    <w:p w:rsidR="002103D2" w:rsidRPr="002103D2" w:rsidRDefault="002103D2" w:rsidP="002103D2">
      <w:pPr>
        <w:pStyle w:val="paragraph"/>
        <w:ind w:left="360"/>
        <w:textAlignment w:val="baseline"/>
        <w:rPr>
          <w:rStyle w:val="eop"/>
          <w:rFonts w:ascii="Arial" w:hAnsi="Arial" w:cs="Arial"/>
          <w:b/>
          <w:sz w:val="32"/>
          <w:szCs w:val="32"/>
        </w:rPr>
      </w:pPr>
      <w:r w:rsidRPr="002103D2">
        <w:rPr>
          <w:rStyle w:val="eop"/>
          <w:rFonts w:ascii="Arial" w:hAnsi="Arial" w:cs="Arial"/>
          <w:b/>
          <w:sz w:val="32"/>
          <w:szCs w:val="32"/>
        </w:rPr>
        <w:t>Onderdeel C: Verhaalanalyse</w:t>
      </w:r>
    </w:p>
    <w:p w:rsidR="002103D2" w:rsidRDefault="002103D2" w:rsidP="002103D2">
      <w:pPr>
        <w:pStyle w:val="paragraph"/>
        <w:ind w:left="360"/>
        <w:textAlignment w:val="baseline"/>
        <w:rPr>
          <w:rFonts w:ascii="Arial" w:hAnsi="Arial" w:cs="Arial"/>
        </w:rPr>
      </w:pPr>
      <w:r>
        <w:rPr>
          <w:rStyle w:val="eop"/>
          <w:rFonts w:ascii="Arial" w:hAnsi="Arial" w:cs="Arial"/>
        </w:rPr>
        <w:t> </w:t>
      </w:r>
    </w:p>
    <w:p w:rsidR="002103D2" w:rsidRDefault="002103D2" w:rsidP="002103D2">
      <w:pPr>
        <w:pStyle w:val="paragraph"/>
        <w:ind w:left="360"/>
        <w:textAlignment w:val="baseline"/>
        <w:rPr>
          <w:rStyle w:val="normaltextrun1"/>
          <w:rFonts w:ascii="Arial" w:hAnsi="Arial" w:cs="Arial"/>
        </w:rPr>
      </w:pPr>
      <w:r>
        <w:rPr>
          <w:rStyle w:val="normaltextrun1"/>
          <w:rFonts w:ascii="Arial" w:hAnsi="Arial" w:cs="Arial"/>
        </w:rPr>
        <w:t xml:space="preserve">Antwoorden </w:t>
      </w:r>
    </w:p>
    <w:p w:rsidR="002103D2" w:rsidRDefault="002103D2" w:rsidP="002103D2">
      <w:pPr>
        <w:pStyle w:val="paragraph"/>
        <w:ind w:left="360"/>
        <w:textAlignment w:val="baseline"/>
        <w:rPr>
          <w:rStyle w:val="normaltextrun1"/>
          <w:rFonts w:ascii="Arial" w:hAnsi="Arial" w:cs="Arial"/>
        </w:rPr>
      </w:pPr>
    </w:p>
    <w:p w:rsidR="002103D2" w:rsidRDefault="002103D2" w:rsidP="002103D2">
      <w:pPr>
        <w:pStyle w:val="paragraph"/>
        <w:ind w:left="360"/>
        <w:textAlignment w:val="baseline"/>
        <w:rPr>
          <w:rFonts w:ascii="Arial" w:hAnsi="Arial" w:cs="Arial"/>
        </w:rPr>
      </w:pPr>
      <w:r>
        <w:rPr>
          <w:rStyle w:val="eop"/>
          <w:rFonts w:ascii="Arial" w:hAnsi="Arial" w:cs="Arial"/>
        </w:rPr>
        <w:t> </w:t>
      </w:r>
    </w:p>
    <w:p w:rsidR="002103D2" w:rsidRDefault="002103D2" w:rsidP="002103D2">
      <w:pPr>
        <w:pStyle w:val="paragraph"/>
        <w:numPr>
          <w:ilvl w:val="1"/>
          <w:numId w:val="4"/>
        </w:numPr>
        <w:ind w:left="720" w:firstLine="0"/>
        <w:textAlignment w:val="baseline"/>
        <w:rPr>
          <w:rStyle w:val="eop"/>
          <w:rFonts w:ascii="Arial" w:hAnsi="Arial" w:cs="Arial"/>
        </w:rPr>
      </w:pPr>
      <w:r>
        <w:rPr>
          <w:rStyle w:val="normaltextrun1"/>
          <w:rFonts w:ascii="Arial" w:hAnsi="Arial" w:cs="Arial"/>
        </w:rPr>
        <w:t xml:space="preserve">Clean spot komt voor op </w:t>
      </w:r>
      <w:proofErr w:type="spellStart"/>
      <w:r>
        <w:rPr>
          <w:rStyle w:val="spellingerror"/>
          <w:rFonts w:ascii="Arial" w:hAnsi="Arial" w:cs="Arial"/>
        </w:rPr>
        <w:t>pag</w:t>
      </w:r>
      <w:proofErr w:type="spellEnd"/>
      <w:r>
        <w:rPr>
          <w:rStyle w:val="normaltextrun1"/>
          <w:rFonts w:ascii="Arial" w:hAnsi="Arial" w:cs="Arial"/>
        </w:rPr>
        <w:t xml:space="preserve"> 82, waar Herman ons iets vertelt over de WOII. Ook Herman heeft een clean spot gevonden om zijn missie af te ronden. Hij laat zijn vliegtuigje bij de dodenherdenking wit poeder uitstorten boven de mensenmassa tijdens de twee minuten stilte.</w:t>
      </w:r>
      <w:r>
        <w:rPr>
          <w:rStyle w:val="eop"/>
          <w:rFonts w:ascii="Arial" w:hAnsi="Arial" w:cs="Arial"/>
        </w:rPr>
        <w:t> </w:t>
      </w:r>
      <w:r w:rsidR="00EB7325">
        <w:rPr>
          <w:rStyle w:val="eop"/>
          <w:rFonts w:ascii="Arial" w:hAnsi="Arial" w:cs="Arial"/>
        </w:rPr>
        <w:t>(2p)</w:t>
      </w:r>
    </w:p>
    <w:p w:rsidR="002103D2" w:rsidRDefault="002103D2" w:rsidP="002103D2">
      <w:pPr>
        <w:pStyle w:val="paragraph"/>
        <w:ind w:left="720"/>
        <w:textAlignment w:val="baseline"/>
        <w:rPr>
          <w:rFonts w:ascii="Arial" w:hAnsi="Arial" w:cs="Arial"/>
        </w:rPr>
      </w:pPr>
    </w:p>
    <w:p w:rsidR="002103D2" w:rsidRDefault="002103D2" w:rsidP="002103D2">
      <w:pPr>
        <w:pStyle w:val="paragraph"/>
        <w:numPr>
          <w:ilvl w:val="1"/>
          <w:numId w:val="5"/>
        </w:numPr>
        <w:ind w:left="720" w:firstLine="0"/>
        <w:textAlignment w:val="baseline"/>
        <w:rPr>
          <w:rStyle w:val="eop"/>
          <w:rFonts w:ascii="Arial" w:hAnsi="Arial" w:cs="Arial"/>
        </w:rPr>
      </w:pPr>
      <w:r>
        <w:rPr>
          <w:rStyle w:val="normaltextrun1"/>
          <w:rFonts w:ascii="Arial" w:hAnsi="Arial" w:cs="Arial"/>
        </w:rPr>
        <w:t xml:space="preserve">Je ziet van Herman de gevoelens en gedachtes. Omdat dit duidelijk omschreven wordt, weet je dat Herman op zoek is naar paniek en angst bij de mensen. Hij is geobsedeerd door drama’s waar mensen zich vertrappen en verdrukken. Je weet niet waarom hij deze obsessie heeft. In een flat </w:t>
      </w:r>
      <w:proofErr w:type="spellStart"/>
      <w:r>
        <w:rPr>
          <w:rStyle w:val="spellingerror"/>
          <w:rFonts w:ascii="Arial" w:hAnsi="Arial" w:cs="Arial"/>
        </w:rPr>
        <w:t>character</w:t>
      </w:r>
      <w:proofErr w:type="spellEnd"/>
      <w:r>
        <w:rPr>
          <w:rStyle w:val="normaltextrun1"/>
          <w:rFonts w:ascii="Arial" w:hAnsi="Arial" w:cs="Arial"/>
        </w:rPr>
        <w:t xml:space="preserve"> kom je veel minder te weten over de gevoelens en gedachten en bij een type spelen gevoelens en gedachten niet of nauwelijks een rol.</w:t>
      </w:r>
      <w:r>
        <w:rPr>
          <w:rStyle w:val="eop"/>
          <w:rFonts w:ascii="Arial" w:hAnsi="Arial" w:cs="Arial"/>
        </w:rPr>
        <w:t> </w:t>
      </w:r>
      <w:r w:rsidR="00EB7325">
        <w:rPr>
          <w:rStyle w:val="eop"/>
          <w:rFonts w:ascii="Arial" w:hAnsi="Arial" w:cs="Arial"/>
        </w:rPr>
        <w:t>(4p)</w:t>
      </w:r>
    </w:p>
    <w:p w:rsidR="002103D2" w:rsidRDefault="002103D2" w:rsidP="002103D2">
      <w:pPr>
        <w:pStyle w:val="paragraph"/>
        <w:ind w:left="720"/>
        <w:textAlignment w:val="baseline"/>
        <w:rPr>
          <w:rFonts w:ascii="Arial" w:hAnsi="Arial" w:cs="Arial"/>
        </w:rPr>
      </w:pPr>
    </w:p>
    <w:p w:rsidR="002103D2" w:rsidRDefault="002103D2" w:rsidP="002103D2">
      <w:pPr>
        <w:pStyle w:val="paragraph"/>
        <w:numPr>
          <w:ilvl w:val="1"/>
          <w:numId w:val="6"/>
        </w:numPr>
        <w:ind w:left="720" w:firstLine="0"/>
        <w:textAlignment w:val="baseline"/>
        <w:rPr>
          <w:rStyle w:val="eop"/>
          <w:rFonts w:ascii="Arial" w:hAnsi="Arial" w:cs="Arial"/>
        </w:rPr>
      </w:pPr>
      <w:r>
        <w:rPr>
          <w:rStyle w:val="normaltextrun1"/>
          <w:rFonts w:ascii="Arial" w:hAnsi="Arial" w:cs="Arial"/>
        </w:rPr>
        <w:t>We hebben te maken met een personaal perspectief omdat we de gebeurtenissen zien vanuit Herman. Je maakt kennis met de gedachten en gevoelens van Herman. Het verhaal is in de hij-vorm geschreven.</w:t>
      </w:r>
      <w:r>
        <w:rPr>
          <w:rStyle w:val="eop"/>
          <w:rFonts w:ascii="Arial" w:hAnsi="Arial" w:cs="Arial"/>
        </w:rPr>
        <w:t> </w:t>
      </w:r>
      <w:r w:rsidR="00EB7325">
        <w:rPr>
          <w:rStyle w:val="eop"/>
          <w:rFonts w:ascii="Arial" w:hAnsi="Arial" w:cs="Arial"/>
        </w:rPr>
        <w:t>(2p)</w:t>
      </w:r>
    </w:p>
    <w:p w:rsidR="002103D2" w:rsidRDefault="002103D2" w:rsidP="002103D2">
      <w:pPr>
        <w:pStyle w:val="paragraph"/>
        <w:ind w:left="720"/>
        <w:textAlignment w:val="baseline"/>
        <w:rPr>
          <w:rFonts w:ascii="Arial" w:hAnsi="Arial" w:cs="Arial"/>
        </w:rPr>
      </w:pPr>
    </w:p>
    <w:p w:rsidR="002103D2" w:rsidRDefault="002103D2" w:rsidP="002103D2">
      <w:pPr>
        <w:pStyle w:val="paragraph"/>
        <w:numPr>
          <w:ilvl w:val="1"/>
          <w:numId w:val="7"/>
        </w:numPr>
        <w:ind w:left="720" w:firstLine="0"/>
        <w:textAlignment w:val="baseline"/>
        <w:rPr>
          <w:rFonts w:ascii="Arial" w:hAnsi="Arial" w:cs="Arial"/>
        </w:rPr>
      </w:pPr>
      <w:r>
        <w:rPr>
          <w:rStyle w:val="normaltextrun1"/>
          <w:rFonts w:ascii="Arial" w:hAnsi="Arial" w:cs="Arial"/>
        </w:rPr>
        <w:t>Open plekken: wat gaat hij met het vliegtuigje doen? Waarom is hij zo geobsedeerd door angst zaaien?</w:t>
      </w:r>
      <w:r>
        <w:rPr>
          <w:rStyle w:val="eop"/>
          <w:rFonts w:ascii="Arial" w:hAnsi="Arial" w:cs="Arial"/>
        </w:rPr>
        <w:t> </w:t>
      </w:r>
    </w:p>
    <w:p w:rsidR="002103D2" w:rsidRDefault="002103D2" w:rsidP="002103D2">
      <w:pPr>
        <w:pStyle w:val="paragraph"/>
        <w:ind w:left="1080"/>
        <w:textAlignment w:val="baseline"/>
        <w:rPr>
          <w:rFonts w:ascii="Arial" w:hAnsi="Arial" w:cs="Arial"/>
        </w:rPr>
      </w:pPr>
      <w:r>
        <w:rPr>
          <w:rStyle w:val="normaltextrun1"/>
          <w:rFonts w:ascii="Arial" w:hAnsi="Arial" w:cs="Arial"/>
        </w:rPr>
        <w:t>Vooruitwijzingen: je krijgt meerdere vooruitwijzingen dat er iets vreemds gaat gebeuren, of dat het fout zal gaan. </w:t>
      </w:r>
      <w:r>
        <w:rPr>
          <w:rStyle w:val="eop"/>
          <w:rFonts w:ascii="Arial" w:hAnsi="Arial" w:cs="Arial"/>
        </w:rPr>
        <w:t> </w:t>
      </w:r>
    </w:p>
    <w:p w:rsidR="002103D2" w:rsidRDefault="002103D2" w:rsidP="002103D2">
      <w:pPr>
        <w:pStyle w:val="paragraph"/>
        <w:ind w:left="1080"/>
        <w:textAlignment w:val="baseline"/>
        <w:rPr>
          <w:rStyle w:val="eop"/>
          <w:rFonts w:ascii="Arial" w:hAnsi="Arial" w:cs="Arial"/>
        </w:rPr>
      </w:pPr>
      <w:r>
        <w:rPr>
          <w:rStyle w:val="normaltextrun1"/>
          <w:rFonts w:ascii="Arial" w:hAnsi="Arial" w:cs="Arial"/>
        </w:rPr>
        <w:t>Perspectief is niet betrouwbaar: er is iets mis met Herman. Wat is er aan de hand? Waarom doet hij zo vreemd? Waarom wil hij mensen angst aanjagen?</w:t>
      </w:r>
      <w:r>
        <w:rPr>
          <w:rStyle w:val="eop"/>
          <w:rFonts w:ascii="Arial" w:hAnsi="Arial" w:cs="Arial"/>
        </w:rPr>
        <w:t> </w:t>
      </w:r>
      <w:r w:rsidR="00EB7325">
        <w:rPr>
          <w:rStyle w:val="eop"/>
          <w:rFonts w:ascii="Arial" w:hAnsi="Arial" w:cs="Arial"/>
        </w:rPr>
        <w:t>(6p)</w:t>
      </w:r>
    </w:p>
    <w:p w:rsidR="002103D2" w:rsidRDefault="002103D2" w:rsidP="002103D2">
      <w:pPr>
        <w:pStyle w:val="paragraph"/>
        <w:ind w:left="1080"/>
        <w:textAlignment w:val="baseline"/>
        <w:rPr>
          <w:rFonts w:ascii="Arial" w:hAnsi="Arial" w:cs="Arial"/>
        </w:rPr>
      </w:pPr>
    </w:p>
    <w:p w:rsidR="002103D2" w:rsidRDefault="002103D2" w:rsidP="002103D2">
      <w:pPr>
        <w:pStyle w:val="paragraph"/>
        <w:numPr>
          <w:ilvl w:val="1"/>
          <w:numId w:val="8"/>
        </w:numPr>
        <w:ind w:left="720" w:firstLine="0"/>
        <w:textAlignment w:val="baseline"/>
        <w:rPr>
          <w:rStyle w:val="eop"/>
          <w:rFonts w:ascii="Arial" w:hAnsi="Arial" w:cs="Arial"/>
        </w:rPr>
      </w:pPr>
      <w:r>
        <w:rPr>
          <w:rStyle w:val="normaltextrun1"/>
          <w:rFonts w:ascii="Arial" w:hAnsi="Arial" w:cs="Arial"/>
        </w:rPr>
        <w:t>Het thema heeft met angst te maken/dingen die misgaan, controle(verlies) </w:t>
      </w:r>
      <w:r>
        <w:rPr>
          <w:rStyle w:val="eop"/>
          <w:rFonts w:ascii="Arial" w:hAnsi="Arial" w:cs="Arial"/>
        </w:rPr>
        <w:t> </w:t>
      </w:r>
      <w:r w:rsidR="00EB7325">
        <w:rPr>
          <w:rStyle w:val="eop"/>
          <w:rFonts w:ascii="Arial" w:hAnsi="Arial" w:cs="Arial"/>
        </w:rPr>
        <w:t>(3p)</w:t>
      </w:r>
    </w:p>
    <w:p w:rsidR="002103D2" w:rsidRDefault="002103D2" w:rsidP="002103D2">
      <w:pPr>
        <w:pStyle w:val="paragraph"/>
        <w:ind w:left="720"/>
        <w:textAlignment w:val="baseline"/>
        <w:rPr>
          <w:rFonts w:ascii="Arial" w:hAnsi="Arial" w:cs="Arial"/>
        </w:rPr>
      </w:pPr>
    </w:p>
    <w:p w:rsidR="002103D2" w:rsidRDefault="00EB7325" w:rsidP="002103D2">
      <w:pPr>
        <w:pStyle w:val="paragraph"/>
        <w:numPr>
          <w:ilvl w:val="1"/>
          <w:numId w:val="9"/>
        </w:numPr>
        <w:ind w:left="720" w:firstLine="0"/>
        <w:textAlignment w:val="baseline"/>
        <w:rPr>
          <w:rStyle w:val="eop"/>
          <w:rFonts w:ascii="Arial" w:hAnsi="Arial" w:cs="Arial"/>
        </w:rPr>
      </w:pPr>
      <w:r>
        <w:rPr>
          <w:rStyle w:val="normaltextrun1"/>
          <w:rFonts w:ascii="Arial" w:hAnsi="Arial" w:cs="Arial"/>
        </w:rPr>
        <w:t xml:space="preserve">a. </w:t>
      </w:r>
      <w:r w:rsidR="002103D2">
        <w:rPr>
          <w:rStyle w:val="normaltextrun1"/>
          <w:rFonts w:ascii="Arial" w:hAnsi="Arial" w:cs="Arial"/>
        </w:rPr>
        <w:t xml:space="preserve">Het concrete motief is zijn modelstraaljager: de </w:t>
      </w:r>
      <w:proofErr w:type="spellStart"/>
      <w:r w:rsidR="002103D2">
        <w:rPr>
          <w:rStyle w:val="spellingerror"/>
          <w:rFonts w:ascii="Arial" w:hAnsi="Arial" w:cs="Arial"/>
        </w:rPr>
        <w:t>Thunderbold</w:t>
      </w:r>
      <w:proofErr w:type="spellEnd"/>
      <w:r w:rsidR="002103D2">
        <w:rPr>
          <w:rStyle w:val="normaltextrun1"/>
          <w:rFonts w:ascii="Arial" w:hAnsi="Arial" w:cs="Arial"/>
        </w:rPr>
        <w:t xml:space="preserve"> </w:t>
      </w:r>
      <w:proofErr w:type="spellStart"/>
      <w:r w:rsidR="002103D2">
        <w:rPr>
          <w:rStyle w:val="spellingerror"/>
          <w:rFonts w:ascii="Arial" w:hAnsi="Arial" w:cs="Arial"/>
        </w:rPr>
        <w:t>Flyfighter</w:t>
      </w:r>
      <w:proofErr w:type="spellEnd"/>
      <w:r w:rsidR="002103D2">
        <w:rPr>
          <w:rStyle w:val="normaltextrun1"/>
          <w:rFonts w:ascii="Arial" w:hAnsi="Arial" w:cs="Arial"/>
        </w:rPr>
        <w:t>.</w:t>
      </w:r>
      <w:r w:rsidR="002103D2">
        <w:rPr>
          <w:rStyle w:val="eop"/>
          <w:rFonts w:ascii="Arial" w:hAnsi="Arial" w:cs="Arial"/>
        </w:rPr>
        <w:t> </w:t>
      </w:r>
      <w:r>
        <w:rPr>
          <w:rStyle w:val="eop"/>
          <w:rFonts w:ascii="Arial" w:hAnsi="Arial" w:cs="Arial"/>
        </w:rPr>
        <w:t>(2p)</w:t>
      </w:r>
    </w:p>
    <w:p w:rsidR="00EB7325" w:rsidRDefault="00EB7325" w:rsidP="00EB7325">
      <w:pPr>
        <w:pStyle w:val="paragraph"/>
        <w:ind w:left="1416"/>
        <w:textAlignment w:val="baseline"/>
        <w:rPr>
          <w:rFonts w:ascii="Arial" w:hAnsi="Arial" w:cs="Arial"/>
        </w:rPr>
      </w:pPr>
      <w:r>
        <w:rPr>
          <w:rStyle w:val="eop"/>
          <w:rFonts w:ascii="Arial" w:hAnsi="Arial" w:cs="Arial"/>
        </w:rPr>
        <w:t>b. dit verwijst naar de mogelijkheid om controle te houden. Hij wil juist dat er dingen misgaan. Hier stuurt hij op aan. (2p)</w:t>
      </w:r>
    </w:p>
    <w:p w:rsidR="002103D2" w:rsidRDefault="002103D2" w:rsidP="002103D2"/>
    <w:p w:rsidR="00287B6A" w:rsidRDefault="002103D2">
      <w:r>
        <w:t>Taalaftrek:</w:t>
      </w:r>
    </w:p>
    <w:p w:rsidR="002103D2" w:rsidRDefault="002103D2" w:rsidP="002103D2">
      <w:pPr>
        <w:ind w:firstLine="708"/>
      </w:pPr>
      <w:r>
        <w:t xml:space="preserve">1/2 f </w:t>
      </w:r>
      <w:r>
        <w:sym w:font="Wingdings" w:char="F0E0"/>
      </w:r>
      <w:r>
        <w:t xml:space="preserve"> -</w:t>
      </w:r>
      <w:r w:rsidR="00457480">
        <w:t>1</w:t>
      </w:r>
      <w:r>
        <w:t xml:space="preserve"> </w:t>
      </w:r>
    </w:p>
    <w:p w:rsidR="002103D2" w:rsidRDefault="00457480" w:rsidP="002103D2">
      <w:pPr>
        <w:ind w:firstLine="708"/>
      </w:pPr>
      <w:r>
        <w:t>3 of meer</w:t>
      </w:r>
      <w:r w:rsidR="002103D2">
        <w:t xml:space="preserve"> f </w:t>
      </w:r>
      <w:r w:rsidR="002103D2">
        <w:sym w:font="Wingdings" w:char="F0E0"/>
      </w:r>
      <w:r>
        <w:t xml:space="preserve"> -2</w:t>
      </w:r>
    </w:p>
    <w:p w:rsidR="009C32B4" w:rsidRDefault="009C32B4" w:rsidP="002103D2">
      <w:pPr>
        <w:ind w:firstLine="708"/>
      </w:pPr>
    </w:p>
    <w:p w:rsidR="009C32B4" w:rsidRDefault="009C32B4" w:rsidP="002103D2">
      <w:pPr>
        <w:ind w:firstLine="708"/>
      </w:pPr>
    </w:p>
    <w:p w:rsidR="009C32B4" w:rsidRPr="00B90A13" w:rsidRDefault="009C32B4" w:rsidP="009C32B4">
      <w:pPr>
        <w:rPr>
          <w:b/>
          <w:sz w:val="40"/>
          <w:szCs w:val="40"/>
        </w:rPr>
      </w:pPr>
      <w:r w:rsidRPr="00B90A13">
        <w:rPr>
          <w:b/>
          <w:sz w:val="40"/>
          <w:szCs w:val="40"/>
        </w:rPr>
        <w:lastRenderedPageBreak/>
        <w:t xml:space="preserve">Scoreformulier </w:t>
      </w:r>
      <w:proofErr w:type="spellStart"/>
      <w:r w:rsidRPr="00B90A13">
        <w:rPr>
          <w:b/>
          <w:sz w:val="40"/>
          <w:szCs w:val="40"/>
        </w:rPr>
        <w:t>RVtoets</w:t>
      </w:r>
      <w:proofErr w:type="spellEnd"/>
      <w:r w:rsidRPr="00B90A13">
        <w:rPr>
          <w:b/>
          <w:sz w:val="40"/>
          <w:szCs w:val="40"/>
        </w:rPr>
        <w:t xml:space="preserve"> Nederlands 5h</w:t>
      </w:r>
    </w:p>
    <w:p w:rsidR="009C32B4" w:rsidRDefault="009C32B4" w:rsidP="009C32B4">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9C32B4" w:rsidRPr="00741DD4" w:rsidRDefault="009C32B4" w:rsidP="009C32B4">
      <w:pPr>
        <w:rPr>
          <w:sz w:val="28"/>
          <w:szCs w:val="28"/>
        </w:rPr>
      </w:pPr>
      <w:r>
        <w:rPr>
          <w:sz w:val="28"/>
          <w:szCs w:val="28"/>
        </w:rPr>
        <w:t xml:space="preserve">Eindcijfer= </w:t>
      </w:r>
    </w:p>
    <w:p w:rsidR="009C32B4" w:rsidRDefault="009C32B4" w:rsidP="009C32B4"/>
    <w:p w:rsidR="009C32B4" w:rsidRDefault="009C32B4" w:rsidP="009C32B4">
      <w:r>
        <w:t>1</w:t>
      </w:r>
      <w:r w:rsidRPr="00B90A13">
        <w:rPr>
          <w:vertAlign w:val="superscript"/>
        </w:rPr>
        <w:t>e</w:t>
      </w:r>
      <w:r>
        <w:t xml:space="preserve"> corrector: </w:t>
      </w:r>
    </w:p>
    <w:p w:rsidR="009C32B4" w:rsidRDefault="009C32B4" w:rsidP="009C32B4"/>
    <w:p w:rsidR="009C32B4" w:rsidRDefault="009C32B4" w:rsidP="009C32B4">
      <w:r>
        <w:t>2</w:t>
      </w:r>
      <w:r w:rsidRPr="00B90A13">
        <w:rPr>
          <w:vertAlign w:val="superscript"/>
        </w:rPr>
        <w:t>e</w:t>
      </w:r>
      <w:r>
        <w:t xml:space="preserve"> corrector: </w:t>
      </w:r>
      <w:bookmarkStart w:id="0" w:name="_GoBack"/>
      <w:bookmarkEnd w:id="0"/>
    </w:p>
    <w:p w:rsidR="009C32B4" w:rsidRDefault="009C32B4" w:rsidP="009C32B4"/>
    <w:p w:rsidR="009C32B4" w:rsidRDefault="009C32B4" w:rsidP="009C32B4"/>
    <w:tbl>
      <w:tblPr>
        <w:tblStyle w:val="Tabelraster"/>
        <w:tblW w:w="0" w:type="auto"/>
        <w:tblLook w:val="04A0" w:firstRow="1" w:lastRow="0" w:firstColumn="1" w:lastColumn="0" w:noHBand="0" w:noVBand="1"/>
      </w:tblPr>
      <w:tblGrid>
        <w:gridCol w:w="3200"/>
        <w:gridCol w:w="3041"/>
        <w:gridCol w:w="3041"/>
      </w:tblGrid>
      <w:tr w:rsidR="009C32B4" w:rsidRPr="00B90A13" w:rsidTr="006B019D">
        <w:tc>
          <w:tcPr>
            <w:tcW w:w="3202" w:type="dxa"/>
          </w:tcPr>
          <w:p w:rsidR="009C32B4" w:rsidRPr="00B90A13" w:rsidRDefault="009C32B4" w:rsidP="006B019D">
            <w:pPr>
              <w:rPr>
                <w:b/>
                <w:sz w:val="28"/>
                <w:szCs w:val="28"/>
              </w:rPr>
            </w:pPr>
            <w:r w:rsidRPr="00B90A13">
              <w:rPr>
                <w:b/>
                <w:sz w:val="28"/>
                <w:szCs w:val="28"/>
              </w:rPr>
              <w:t>Onderdeel A</w:t>
            </w:r>
          </w:p>
          <w:p w:rsidR="009C32B4" w:rsidRPr="00B90A13" w:rsidRDefault="009C32B4" w:rsidP="006B019D"/>
        </w:tc>
        <w:tc>
          <w:tcPr>
            <w:tcW w:w="3043" w:type="dxa"/>
          </w:tcPr>
          <w:p w:rsidR="009C32B4" w:rsidRDefault="009C32B4" w:rsidP="006B019D">
            <w:r>
              <w:t>Behaalde punten</w:t>
            </w:r>
          </w:p>
          <w:p w:rsidR="009C32B4" w:rsidRPr="00B90A13" w:rsidRDefault="009C32B4" w:rsidP="006B019D">
            <w:r>
              <w:t>Max 41p</w:t>
            </w:r>
          </w:p>
        </w:tc>
        <w:tc>
          <w:tcPr>
            <w:tcW w:w="3043" w:type="dxa"/>
          </w:tcPr>
          <w:p w:rsidR="009C32B4" w:rsidRPr="00B90A13" w:rsidRDefault="009C32B4" w:rsidP="006B019D">
            <w:r>
              <w:t>Cijfer (N=1)</w:t>
            </w:r>
          </w:p>
        </w:tc>
      </w:tr>
      <w:tr w:rsidR="009C32B4" w:rsidRPr="00B90A13" w:rsidTr="006B019D">
        <w:tc>
          <w:tcPr>
            <w:tcW w:w="3202" w:type="dxa"/>
          </w:tcPr>
          <w:p w:rsidR="009C32B4" w:rsidRDefault="009C32B4" w:rsidP="006B019D">
            <w:r w:rsidRPr="00B90A13">
              <w:t>Behaalde punten</w:t>
            </w:r>
          </w:p>
          <w:p w:rsidR="009C32B4" w:rsidRPr="00B90A13" w:rsidRDefault="009C32B4" w:rsidP="006B019D"/>
        </w:tc>
        <w:tc>
          <w:tcPr>
            <w:tcW w:w="3043" w:type="dxa"/>
          </w:tcPr>
          <w:p w:rsidR="009C32B4" w:rsidRPr="00B90A13" w:rsidRDefault="009C32B4" w:rsidP="006B019D"/>
        </w:tc>
        <w:tc>
          <w:tcPr>
            <w:tcW w:w="3043" w:type="dxa"/>
          </w:tcPr>
          <w:p w:rsidR="009C32B4" w:rsidRPr="00B90A13" w:rsidRDefault="009C32B4" w:rsidP="006B019D"/>
        </w:tc>
      </w:tr>
      <w:tr w:rsidR="009C32B4" w:rsidRPr="00B90A13" w:rsidTr="006B019D">
        <w:tc>
          <w:tcPr>
            <w:tcW w:w="3202" w:type="dxa"/>
          </w:tcPr>
          <w:p w:rsidR="009C32B4" w:rsidRDefault="009C32B4" w:rsidP="006B019D">
            <w:r w:rsidRPr="00B90A13">
              <w:t>Taalaftrek</w:t>
            </w:r>
          </w:p>
          <w:p w:rsidR="009C32B4" w:rsidRPr="00B90A13" w:rsidRDefault="009C32B4" w:rsidP="006B019D"/>
        </w:tc>
        <w:tc>
          <w:tcPr>
            <w:tcW w:w="3043" w:type="dxa"/>
          </w:tcPr>
          <w:p w:rsidR="009C32B4" w:rsidRPr="00B90A13" w:rsidRDefault="009C32B4" w:rsidP="009C32B4"/>
        </w:tc>
        <w:tc>
          <w:tcPr>
            <w:tcW w:w="3043" w:type="dxa"/>
          </w:tcPr>
          <w:p w:rsidR="009C32B4" w:rsidRPr="00B90A13" w:rsidRDefault="009C32B4" w:rsidP="006B019D"/>
        </w:tc>
      </w:tr>
      <w:tr w:rsidR="009C32B4" w:rsidRPr="00B90A13" w:rsidTr="006B019D">
        <w:tc>
          <w:tcPr>
            <w:tcW w:w="3202" w:type="dxa"/>
          </w:tcPr>
          <w:p w:rsidR="009C32B4" w:rsidRDefault="009C32B4" w:rsidP="006B019D">
            <w:r w:rsidRPr="00B90A13">
              <w:t>Eindscore onderdeel A:</w:t>
            </w:r>
          </w:p>
          <w:p w:rsidR="009C32B4" w:rsidRPr="00B90A13" w:rsidRDefault="009C32B4" w:rsidP="006B019D"/>
        </w:tc>
        <w:tc>
          <w:tcPr>
            <w:tcW w:w="3043" w:type="dxa"/>
          </w:tcPr>
          <w:p w:rsidR="009C32B4" w:rsidRPr="00B90A13" w:rsidRDefault="009C32B4" w:rsidP="006B019D"/>
        </w:tc>
        <w:tc>
          <w:tcPr>
            <w:tcW w:w="3043" w:type="dxa"/>
          </w:tcPr>
          <w:p w:rsidR="009C32B4" w:rsidRPr="00741DD4" w:rsidRDefault="009C32B4" w:rsidP="006B019D">
            <w:pPr>
              <w:rPr>
                <w:b/>
              </w:rPr>
            </w:pPr>
          </w:p>
        </w:tc>
      </w:tr>
    </w:tbl>
    <w:p w:rsidR="009C32B4" w:rsidRDefault="009C32B4" w:rsidP="009C32B4"/>
    <w:tbl>
      <w:tblPr>
        <w:tblStyle w:val="Tabelraster"/>
        <w:tblW w:w="0" w:type="auto"/>
        <w:tblLook w:val="04A0" w:firstRow="1" w:lastRow="0" w:firstColumn="1" w:lastColumn="0" w:noHBand="0" w:noVBand="1"/>
      </w:tblPr>
      <w:tblGrid>
        <w:gridCol w:w="3200"/>
        <w:gridCol w:w="3041"/>
        <w:gridCol w:w="3041"/>
      </w:tblGrid>
      <w:tr w:rsidR="009C32B4" w:rsidRPr="00B90A13" w:rsidTr="006B019D">
        <w:tc>
          <w:tcPr>
            <w:tcW w:w="3202" w:type="dxa"/>
          </w:tcPr>
          <w:p w:rsidR="009C32B4" w:rsidRPr="00B90A13" w:rsidRDefault="009C32B4" w:rsidP="006B019D">
            <w:pPr>
              <w:rPr>
                <w:b/>
                <w:sz w:val="28"/>
                <w:szCs w:val="28"/>
              </w:rPr>
            </w:pPr>
            <w:r>
              <w:rPr>
                <w:b/>
                <w:sz w:val="28"/>
                <w:szCs w:val="28"/>
              </w:rPr>
              <w:t>Onderdeel B</w:t>
            </w:r>
          </w:p>
          <w:p w:rsidR="009C32B4" w:rsidRPr="00B90A13" w:rsidRDefault="009C32B4" w:rsidP="006B019D"/>
        </w:tc>
        <w:tc>
          <w:tcPr>
            <w:tcW w:w="3043" w:type="dxa"/>
          </w:tcPr>
          <w:p w:rsidR="009C32B4" w:rsidRDefault="009C32B4" w:rsidP="006B019D">
            <w:r>
              <w:t>Behaalde punten</w:t>
            </w:r>
          </w:p>
          <w:p w:rsidR="009C32B4" w:rsidRPr="00B90A13" w:rsidRDefault="009C32B4" w:rsidP="006B019D">
            <w:r>
              <w:t>Max 37p</w:t>
            </w:r>
          </w:p>
        </w:tc>
        <w:tc>
          <w:tcPr>
            <w:tcW w:w="3043" w:type="dxa"/>
          </w:tcPr>
          <w:p w:rsidR="009C32B4" w:rsidRPr="00B90A13" w:rsidRDefault="009C32B4" w:rsidP="006B019D">
            <w:r>
              <w:t>Cijfer (N=1)</w:t>
            </w:r>
          </w:p>
        </w:tc>
      </w:tr>
      <w:tr w:rsidR="009C32B4" w:rsidRPr="00B90A13" w:rsidTr="006B019D">
        <w:tc>
          <w:tcPr>
            <w:tcW w:w="3202" w:type="dxa"/>
          </w:tcPr>
          <w:p w:rsidR="009C32B4" w:rsidRDefault="009C32B4" w:rsidP="006B019D">
            <w:r w:rsidRPr="00B90A13">
              <w:t>Behaalde punten</w:t>
            </w:r>
          </w:p>
          <w:p w:rsidR="009C32B4" w:rsidRPr="00B90A13" w:rsidRDefault="009C32B4" w:rsidP="006B019D"/>
        </w:tc>
        <w:tc>
          <w:tcPr>
            <w:tcW w:w="3043" w:type="dxa"/>
          </w:tcPr>
          <w:p w:rsidR="009C32B4" w:rsidRPr="00B90A13" w:rsidRDefault="009C32B4" w:rsidP="006B019D"/>
        </w:tc>
        <w:tc>
          <w:tcPr>
            <w:tcW w:w="3043" w:type="dxa"/>
          </w:tcPr>
          <w:p w:rsidR="009C32B4" w:rsidRPr="00B90A13" w:rsidRDefault="009C32B4" w:rsidP="006B019D"/>
        </w:tc>
      </w:tr>
      <w:tr w:rsidR="009C32B4" w:rsidRPr="00B90A13" w:rsidTr="006B019D">
        <w:tc>
          <w:tcPr>
            <w:tcW w:w="3202" w:type="dxa"/>
          </w:tcPr>
          <w:p w:rsidR="009C32B4" w:rsidRDefault="009C32B4" w:rsidP="006B019D">
            <w:r w:rsidRPr="00B90A13">
              <w:t>Taalaftrek</w:t>
            </w:r>
          </w:p>
          <w:p w:rsidR="009C32B4" w:rsidRPr="00B90A13" w:rsidRDefault="009C32B4" w:rsidP="006B019D"/>
        </w:tc>
        <w:tc>
          <w:tcPr>
            <w:tcW w:w="3043" w:type="dxa"/>
          </w:tcPr>
          <w:p w:rsidR="009C32B4" w:rsidRPr="00B90A13" w:rsidRDefault="009C32B4" w:rsidP="006B019D"/>
        </w:tc>
        <w:tc>
          <w:tcPr>
            <w:tcW w:w="3043" w:type="dxa"/>
          </w:tcPr>
          <w:p w:rsidR="009C32B4" w:rsidRPr="00B90A13" w:rsidRDefault="009C32B4" w:rsidP="006B019D"/>
        </w:tc>
      </w:tr>
      <w:tr w:rsidR="009C32B4" w:rsidRPr="00B90A13" w:rsidTr="006B019D">
        <w:tc>
          <w:tcPr>
            <w:tcW w:w="3202" w:type="dxa"/>
          </w:tcPr>
          <w:p w:rsidR="009C32B4" w:rsidRDefault="009C32B4" w:rsidP="006B019D">
            <w:r w:rsidRPr="00B90A13">
              <w:t>Eindscore onderdeel A:</w:t>
            </w:r>
          </w:p>
          <w:p w:rsidR="009C32B4" w:rsidRPr="00B90A13" w:rsidRDefault="009C32B4" w:rsidP="006B019D"/>
        </w:tc>
        <w:tc>
          <w:tcPr>
            <w:tcW w:w="3043" w:type="dxa"/>
          </w:tcPr>
          <w:p w:rsidR="009C32B4" w:rsidRPr="00B90A13" w:rsidRDefault="009C32B4" w:rsidP="006B019D"/>
        </w:tc>
        <w:tc>
          <w:tcPr>
            <w:tcW w:w="3043" w:type="dxa"/>
          </w:tcPr>
          <w:p w:rsidR="009C32B4" w:rsidRPr="00741DD4" w:rsidRDefault="009C32B4" w:rsidP="006B019D">
            <w:pPr>
              <w:rPr>
                <w:b/>
              </w:rPr>
            </w:pPr>
          </w:p>
        </w:tc>
      </w:tr>
    </w:tbl>
    <w:p w:rsidR="009C32B4" w:rsidRDefault="009C32B4" w:rsidP="009C32B4"/>
    <w:tbl>
      <w:tblPr>
        <w:tblStyle w:val="Tabelraster"/>
        <w:tblW w:w="0" w:type="auto"/>
        <w:tblLook w:val="04A0" w:firstRow="1" w:lastRow="0" w:firstColumn="1" w:lastColumn="0" w:noHBand="0" w:noVBand="1"/>
      </w:tblPr>
      <w:tblGrid>
        <w:gridCol w:w="3200"/>
        <w:gridCol w:w="3041"/>
        <w:gridCol w:w="3041"/>
      </w:tblGrid>
      <w:tr w:rsidR="009C32B4" w:rsidRPr="00B90A13" w:rsidTr="006B019D">
        <w:tc>
          <w:tcPr>
            <w:tcW w:w="3202" w:type="dxa"/>
          </w:tcPr>
          <w:p w:rsidR="009C32B4" w:rsidRPr="00B90A13" w:rsidRDefault="009C32B4" w:rsidP="006B019D">
            <w:pPr>
              <w:rPr>
                <w:b/>
                <w:sz w:val="28"/>
                <w:szCs w:val="28"/>
              </w:rPr>
            </w:pPr>
            <w:r>
              <w:rPr>
                <w:b/>
                <w:sz w:val="28"/>
                <w:szCs w:val="28"/>
              </w:rPr>
              <w:t>Onderdeel C</w:t>
            </w:r>
          </w:p>
          <w:p w:rsidR="009C32B4" w:rsidRPr="00B90A13" w:rsidRDefault="009C32B4" w:rsidP="006B019D"/>
        </w:tc>
        <w:tc>
          <w:tcPr>
            <w:tcW w:w="3043" w:type="dxa"/>
          </w:tcPr>
          <w:p w:rsidR="009C32B4" w:rsidRDefault="009C32B4" w:rsidP="006B019D">
            <w:r>
              <w:t>Behaalde punten</w:t>
            </w:r>
          </w:p>
          <w:p w:rsidR="009C32B4" w:rsidRPr="00B90A13" w:rsidRDefault="009C32B4" w:rsidP="006B019D">
            <w:r>
              <w:t>Max 21p</w:t>
            </w:r>
          </w:p>
        </w:tc>
        <w:tc>
          <w:tcPr>
            <w:tcW w:w="3043" w:type="dxa"/>
          </w:tcPr>
          <w:p w:rsidR="009C32B4" w:rsidRPr="00B90A13" w:rsidRDefault="009C32B4" w:rsidP="006B019D">
            <w:r>
              <w:t>Cijfer (N=1)</w:t>
            </w:r>
          </w:p>
        </w:tc>
      </w:tr>
      <w:tr w:rsidR="009C32B4" w:rsidRPr="00B90A13" w:rsidTr="006B019D">
        <w:tc>
          <w:tcPr>
            <w:tcW w:w="3202" w:type="dxa"/>
          </w:tcPr>
          <w:p w:rsidR="009C32B4" w:rsidRDefault="009C32B4" w:rsidP="006B019D">
            <w:r w:rsidRPr="00B90A13">
              <w:t>Behaalde punten</w:t>
            </w:r>
          </w:p>
          <w:p w:rsidR="009C32B4" w:rsidRPr="00B90A13" w:rsidRDefault="009C32B4" w:rsidP="006B019D"/>
        </w:tc>
        <w:tc>
          <w:tcPr>
            <w:tcW w:w="3043" w:type="dxa"/>
          </w:tcPr>
          <w:p w:rsidR="009C32B4" w:rsidRPr="00B90A13" w:rsidRDefault="009C32B4" w:rsidP="006B019D"/>
        </w:tc>
        <w:tc>
          <w:tcPr>
            <w:tcW w:w="3043" w:type="dxa"/>
          </w:tcPr>
          <w:p w:rsidR="009C32B4" w:rsidRPr="00B90A13" w:rsidRDefault="009C32B4" w:rsidP="006B019D"/>
        </w:tc>
      </w:tr>
      <w:tr w:rsidR="009C32B4" w:rsidRPr="00B90A13" w:rsidTr="006B019D">
        <w:tc>
          <w:tcPr>
            <w:tcW w:w="3202" w:type="dxa"/>
          </w:tcPr>
          <w:p w:rsidR="009C32B4" w:rsidRDefault="009C32B4" w:rsidP="006B019D">
            <w:r w:rsidRPr="00B90A13">
              <w:t>Taalaftrek</w:t>
            </w:r>
          </w:p>
          <w:p w:rsidR="009C32B4" w:rsidRPr="00B90A13" w:rsidRDefault="009C32B4" w:rsidP="006B019D"/>
        </w:tc>
        <w:tc>
          <w:tcPr>
            <w:tcW w:w="3043" w:type="dxa"/>
          </w:tcPr>
          <w:p w:rsidR="009C32B4" w:rsidRPr="00B90A13" w:rsidRDefault="009C32B4" w:rsidP="006B019D"/>
        </w:tc>
        <w:tc>
          <w:tcPr>
            <w:tcW w:w="3043" w:type="dxa"/>
          </w:tcPr>
          <w:p w:rsidR="009C32B4" w:rsidRPr="00B90A13" w:rsidRDefault="009C32B4" w:rsidP="006B019D"/>
        </w:tc>
      </w:tr>
      <w:tr w:rsidR="009C32B4" w:rsidRPr="00B90A13" w:rsidTr="006B019D">
        <w:tc>
          <w:tcPr>
            <w:tcW w:w="3202" w:type="dxa"/>
          </w:tcPr>
          <w:p w:rsidR="009C32B4" w:rsidRDefault="009C32B4" w:rsidP="006B019D">
            <w:r w:rsidRPr="00B90A13">
              <w:t>Eindscore onderdeel A:</w:t>
            </w:r>
          </w:p>
          <w:p w:rsidR="009C32B4" w:rsidRPr="00B90A13" w:rsidRDefault="009C32B4" w:rsidP="006B019D"/>
        </w:tc>
        <w:tc>
          <w:tcPr>
            <w:tcW w:w="3043" w:type="dxa"/>
          </w:tcPr>
          <w:p w:rsidR="009C32B4" w:rsidRPr="00B90A13" w:rsidRDefault="009C32B4" w:rsidP="006B019D"/>
        </w:tc>
        <w:tc>
          <w:tcPr>
            <w:tcW w:w="3043" w:type="dxa"/>
          </w:tcPr>
          <w:p w:rsidR="009C32B4" w:rsidRPr="00741DD4" w:rsidRDefault="009C32B4" w:rsidP="006B019D">
            <w:pPr>
              <w:rPr>
                <w:b/>
              </w:rPr>
            </w:pPr>
          </w:p>
        </w:tc>
      </w:tr>
    </w:tbl>
    <w:p w:rsidR="009C32B4" w:rsidRDefault="009C32B4" w:rsidP="009C32B4"/>
    <w:p w:rsidR="009C32B4" w:rsidRPr="00EB7325" w:rsidRDefault="009C32B4" w:rsidP="009C32B4">
      <w:pPr>
        <w:rPr>
          <w:sz w:val="24"/>
          <w:szCs w:val="24"/>
        </w:rPr>
      </w:pPr>
      <w:r w:rsidRPr="00EB7325">
        <w:rPr>
          <w:sz w:val="24"/>
          <w:szCs w:val="24"/>
        </w:rPr>
        <w:t>Onderdeel A en B tellen 3x mee, onderdeel C telt 2x mee.</w:t>
      </w:r>
    </w:p>
    <w:p w:rsidR="009C32B4" w:rsidRDefault="009C32B4" w:rsidP="009C32B4"/>
    <w:p w:rsidR="009C32B4" w:rsidRPr="00741DD4" w:rsidRDefault="009C32B4" w:rsidP="009C32B4">
      <w:pPr>
        <w:rPr>
          <w:b/>
        </w:rPr>
      </w:pPr>
      <w:r>
        <w:tab/>
      </w:r>
      <w:r>
        <w:tab/>
      </w:r>
      <w:r>
        <w:tab/>
      </w:r>
      <w:r>
        <w:tab/>
      </w:r>
      <w:r>
        <w:tab/>
      </w:r>
      <w:r>
        <w:tab/>
      </w:r>
      <w:r>
        <w:tab/>
        <w:t xml:space="preserve"> </w:t>
      </w:r>
    </w:p>
    <w:p w:rsidR="009C32B4" w:rsidRDefault="009C32B4" w:rsidP="002103D2">
      <w:pPr>
        <w:ind w:firstLine="708"/>
      </w:pPr>
    </w:p>
    <w:sectPr w:rsidR="009C32B4" w:rsidSect="00017050">
      <w:headerReference w:type="default" r:id="rId7"/>
      <w:footerReference w:type="default" r:id="rId8"/>
      <w:pgSz w:w="11900" w:h="16840"/>
      <w:pgMar w:top="1702"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7B6A" w:rsidRDefault="00287B6A" w:rsidP="00287B6A">
      <w:r>
        <w:separator/>
      </w:r>
    </w:p>
  </w:endnote>
  <w:endnote w:type="continuationSeparator" w:id="0">
    <w:p w:rsidR="00287B6A" w:rsidRDefault="00287B6A" w:rsidP="00287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050" w:rsidRPr="00017050" w:rsidRDefault="004719CD" w:rsidP="00017050">
    <w:pPr>
      <w:tabs>
        <w:tab w:val="left" w:pos="340"/>
        <w:tab w:val="left" w:pos="851"/>
        <w:tab w:val="left" w:pos="3402"/>
        <w:tab w:val="center" w:pos="4536"/>
        <w:tab w:val="right" w:pos="9639"/>
      </w:tabs>
      <w:ind w:left="851" w:right="-567" w:hanging="851"/>
      <w:rPr>
        <w:rFonts w:eastAsia="Times New Roman" w:cs="Times New Roman"/>
        <w:sz w:val="16"/>
        <w:szCs w:val="16"/>
      </w:rPr>
    </w:pPr>
    <w:r w:rsidRPr="00017050">
      <w:rPr>
        <w:rFonts w:eastAsia="Times New Roman" w:cs="Times New Roman"/>
        <w:sz w:val="16"/>
        <w:szCs w:val="16"/>
      </w:rPr>
      <w:tab/>
    </w:r>
    <w:r w:rsidRPr="00017050">
      <w:rPr>
        <w:rFonts w:eastAsia="Times New Roman" w:cs="Times New Roman"/>
        <w:sz w:val="16"/>
        <w:szCs w:val="16"/>
      </w:rPr>
      <w:tab/>
    </w:r>
  </w:p>
  <w:p w:rsidR="00017050" w:rsidRDefault="00287B6A">
    <w:pPr>
      <w:pStyle w:val="Voettekst"/>
    </w:pPr>
    <w:r>
      <w:rPr>
        <w:rFonts w:eastAsia="Calibri" w:cs="Times New Roman"/>
        <w:color w:val="auto"/>
        <w:sz w:val="24"/>
        <w:szCs w:val="24"/>
      </w:rPr>
      <w:tab/>
    </w:r>
    <w:r>
      <w:rPr>
        <w:rFonts w:eastAsia="Calibri" w:cs="Times New Roman"/>
        <w:color w:val="auto"/>
        <w:sz w:val="24"/>
        <w:szCs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7B6A" w:rsidRDefault="00287B6A" w:rsidP="00287B6A">
      <w:r>
        <w:separator/>
      </w:r>
    </w:p>
  </w:footnote>
  <w:footnote w:type="continuationSeparator" w:id="0">
    <w:p w:rsidR="00287B6A" w:rsidRDefault="00287B6A" w:rsidP="00287B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675" w:rsidRPr="00C21675" w:rsidRDefault="00166058" w:rsidP="00C21675">
    <w:pPr>
      <w:tabs>
        <w:tab w:val="center" w:pos="4536"/>
        <w:tab w:val="right" w:pos="9072"/>
      </w:tabs>
      <w:jc w:val="right"/>
      <w:rPr>
        <w:rFonts w:eastAsia="Times New Roman"/>
        <w:i/>
        <w:color w:val="auto"/>
        <w:sz w:val="16"/>
        <w:szCs w:val="16"/>
      </w:rPr>
    </w:pPr>
  </w:p>
  <w:p w:rsidR="00CA4B86" w:rsidRPr="008A00CD" w:rsidRDefault="00166058" w:rsidP="008A00C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C4206"/>
    <w:multiLevelType w:val="hybridMultilevel"/>
    <w:tmpl w:val="030C5C1E"/>
    <w:lvl w:ilvl="0" w:tplc="1E9CA4EA">
      <w:start w:val="1"/>
      <w:numFmt w:val="decimal"/>
      <w:lvlText w:val="%1"/>
      <w:lvlJc w:val="right"/>
      <w:pPr>
        <w:ind w:left="720" w:hanging="360"/>
      </w:pPr>
      <w:rPr>
        <w:rFonts w:ascii="Arial" w:hAnsi="Arial" w:hint="default"/>
        <w:b/>
        <w:i w:val="0"/>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0504649"/>
    <w:multiLevelType w:val="hybridMultilevel"/>
    <w:tmpl w:val="8F98507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12370D0"/>
    <w:multiLevelType w:val="hybridMultilevel"/>
    <w:tmpl w:val="45D42D54"/>
    <w:lvl w:ilvl="0" w:tplc="5D749328">
      <w:start w:val="6"/>
      <w:numFmt w:val="decimal"/>
      <w:lvlText w:val="%1."/>
      <w:lvlJc w:val="left"/>
      <w:pPr>
        <w:tabs>
          <w:tab w:val="num" w:pos="720"/>
        </w:tabs>
        <w:ind w:left="720" w:hanging="360"/>
      </w:pPr>
    </w:lvl>
    <w:lvl w:ilvl="1" w:tplc="E2B28D00">
      <w:start w:val="1"/>
      <w:numFmt w:val="decimal"/>
      <w:lvlText w:val="%2."/>
      <w:lvlJc w:val="left"/>
      <w:pPr>
        <w:tabs>
          <w:tab w:val="num" w:pos="1440"/>
        </w:tabs>
        <w:ind w:left="1440" w:hanging="360"/>
      </w:pPr>
    </w:lvl>
    <w:lvl w:ilvl="2" w:tplc="9C58737C" w:tentative="1">
      <w:start w:val="1"/>
      <w:numFmt w:val="decimal"/>
      <w:lvlText w:val="%3."/>
      <w:lvlJc w:val="left"/>
      <w:pPr>
        <w:tabs>
          <w:tab w:val="num" w:pos="2160"/>
        </w:tabs>
        <w:ind w:left="2160" w:hanging="360"/>
      </w:pPr>
    </w:lvl>
    <w:lvl w:ilvl="3" w:tplc="C682F594" w:tentative="1">
      <w:start w:val="1"/>
      <w:numFmt w:val="decimal"/>
      <w:lvlText w:val="%4."/>
      <w:lvlJc w:val="left"/>
      <w:pPr>
        <w:tabs>
          <w:tab w:val="num" w:pos="2880"/>
        </w:tabs>
        <w:ind w:left="2880" w:hanging="360"/>
      </w:pPr>
    </w:lvl>
    <w:lvl w:ilvl="4" w:tplc="C8BEB73A" w:tentative="1">
      <w:start w:val="1"/>
      <w:numFmt w:val="decimal"/>
      <w:lvlText w:val="%5."/>
      <w:lvlJc w:val="left"/>
      <w:pPr>
        <w:tabs>
          <w:tab w:val="num" w:pos="3600"/>
        </w:tabs>
        <w:ind w:left="3600" w:hanging="360"/>
      </w:pPr>
    </w:lvl>
    <w:lvl w:ilvl="5" w:tplc="C7FA5FD0" w:tentative="1">
      <w:start w:val="1"/>
      <w:numFmt w:val="decimal"/>
      <w:lvlText w:val="%6."/>
      <w:lvlJc w:val="left"/>
      <w:pPr>
        <w:tabs>
          <w:tab w:val="num" w:pos="4320"/>
        </w:tabs>
        <w:ind w:left="4320" w:hanging="360"/>
      </w:pPr>
    </w:lvl>
    <w:lvl w:ilvl="6" w:tplc="2DFC99D0" w:tentative="1">
      <w:start w:val="1"/>
      <w:numFmt w:val="decimal"/>
      <w:lvlText w:val="%7."/>
      <w:lvlJc w:val="left"/>
      <w:pPr>
        <w:tabs>
          <w:tab w:val="num" w:pos="5040"/>
        </w:tabs>
        <w:ind w:left="5040" w:hanging="360"/>
      </w:pPr>
    </w:lvl>
    <w:lvl w:ilvl="7" w:tplc="63AAF8E6" w:tentative="1">
      <w:start w:val="1"/>
      <w:numFmt w:val="decimal"/>
      <w:lvlText w:val="%8."/>
      <w:lvlJc w:val="left"/>
      <w:pPr>
        <w:tabs>
          <w:tab w:val="num" w:pos="5760"/>
        </w:tabs>
        <w:ind w:left="5760" w:hanging="360"/>
      </w:pPr>
    </w:lvl>
    <w:lvl w:ilvl="8" w:tplc="29D2B496" w:tentative="1">
      <w:start w:val="1"/>
      <w:numFmt w:val="decimal"/>
      <w:lvlText w:val="%9."/>
      <w:lvlJc w:val="left"/>
      <w:pPr>
        <w:tabs>
          <w:tab w:val="num" w:pos="6480"/>
        </w:tabs>
        <w:ind w:left="6480" w:hanging="360"/>
      </w:pPr>
    </w:lvl>
  </w:abstractNum>
  <w:abstractNum w:abstractNumId="3" w15:restartNumberingAfterBreak="0">
    <w:nsid w:val="6E8A64FF"/>
    <w:multiLevelType w:val="hybridMultilevel"/>
    <w:tmpl w:val="4D260C50"/>
    <w:lvl w:ilvl="0" w:tplc="1EECC422">
      <w:start w:val="1"/>
      <w:numFmt w:val="decimal"/>
      <w:lvlText w:val="%1"/>
      <w:lvlJc w:val="left"/>
      <w:pPr>
        <w:ind w:left="153" w:hanging="360"/>
      </w:pPr>
      <w:rPr>
        <w:rFonts w:hint="default"/>
        <w:b/>
        <w:i w:val="0"/>
        <w:color w:val="auto"/>
        <w:position w:val="0"/>
        <w:sz w:val="24"/>
        <w14:numForm w14:val="lining"/>
      </w:rPr>
    </w:lvl>
    <w:lvl w:ilvl="1" w:tplc="04130019">
      <w:start w:val="1"/>
      <w:numFmt w:val="lowerLetter"/>
      <w:lvlText w:val="%2."/>
      <w:lvlJc w:val="left"/>
      <w:pPr>
        <w:ind w:left="873" w:hanging="360"/>
      </w:pPr>
    </w:lvl>
    <w:lvl w:ilvl="2" w:tplc="0413001B" w:tentative="1">
      <w:start w:val="1"/>
      <w:numFmt w:val="lowerRoman"/>
      <w:lvlText w:val="%3."/>
      <w:lvlJc w:val="right"/>
      <w:pPr>
        <w:ind w:left="1593" w:hanging="180"/>
      </w:pPr>
    </w:lvl>
    <w:lvl w:ilvl="3" w:tplc="0413000F" w:tentative="1">
      <w:start w:val="1"/>
      <w:numFmt w:val="decimal"/>
      <w:lvlText w:val="%4."/>
      <w:lvlJc w:val="left"/>
      <w:pPr>
        <w:ind w:left="2313" w:hanging="360"/>
      </w:pPr>
    </w:lvl>
    <w:lvl w:ilvl="4" w:tplc="04130019" w:tentative="1">
      <w:start w:val="1"/>
      <w:numFmt w:val="lowerLetter"/>
      <w:lvlText w:val="%5."/>
      <w:lvlJc w:val="left"/>
      <w:pPr>
        <w:ind w:left="3033" w:hanging="360"/>
      </w:pPr>
    </w:lvl>
    <w:lvl w:ilvl="5" w:tplc="0413001B" w:tentative="1">
      <w:start w:val="1"/>
      <w:numFmt w:val="lowerRoman"/>
      <w:lvlText w:val="%6."/>
      <w:lvlJc w:val="right"/>
      <w:pPr>
        <w:ind w:left="3753" w:hanging="180"/>
      </w:pPr>
    </w:lvl>
    <w:lvl w:ilvl="6" w:tplc="0413000F" w:tentative="1">
      <w:start w:val="1"/>
      <w:numFmt w:val="decimal"/>
      <w:lvlText w:val="%7."/>
      <w:lvlJc w:val="left"/>
      <w:pPr>
        <w:ind w:left="4473" w:hanging="360"/>
      </w:pPr>
    </w:lvl>
    <w:lvl w:ilvl="7" w:tplc="04130019" w:tentative="1">
      <w:start w:val="1"/>
      <w:numFmt w:val="lowerLetter"/>
      <w:lvlText w:val="%8."/>
      <w:lvlJc w:val="left"/>
      <w:pPr>
        <w:ind w:left="5193" w:hanging="360"/>
      </w:pPr>
    </w:lvl>
    <w:lvl w:ilvl="8" w:tplc="0413001B" w:tentative="1">
      <w:start w:val="1"/>
      <w:numFmt w:val="lowerRoman"/>
      <w:lvlText w:val="%9."/>
      <w:lvlJc w:val="right"/>
      <w:pPr>
        <w:ind w:left="5913" w:hanging="180"/>
      </w:pPr>
    </w:lvl>
  </w:abstractNum>
  <w:num w:numId="1">
    <w:abstractNumId w:val="0"/>
  </w:num>
  <w:num w:numId="2">
    <w:abstractNumId w:val="3"/>
  </w:num>
  <w:num w:numId="3">
    <w:abstractNumId w:val="1"/>
  </w:num>
  <w:num w:numId="4">
    <w:abstractNumId w:val="2"/>
  </w:num>
  <w:num w:numId="5">
    <w:abstractNumId w:val="2"/>
    <w:lvlOverride w:ilvl="1">
      <w:startOverride w:val="2"/>
    </w:lvlOverride>
  </w:num>
  <w:num w:numId="6">
    <w:abstractNumId w:val="2"/>
    <w:lvlOverride w:ilvl="1">
      <w:startOverride w:val="3"/>
    </w:lvlOverride>
  </w:num>
  <w:num w:numId="7">
    <w:abstractNumId w:val="2"/>
    <w:lvlOverride w:ilvl="1">
      <w:startOverride w:val="4"/>
    </w:lvlOverride>
  </w:num>
  <w:num w:numId="8">
    <w:abstractNumId w:val="2"/>
    <w:lvlOverride w:ilvl="1">
      <w:startOverride w:val="5"/>
    </w:lvlOverride>
  </w:num>
  <w:num w:numId="9">
    <w:abstractNumId w:val="2"/>
    <w:lvlOverride w:ilvl="1">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B6A"/>
    <w:rsid w:val="00016C73"/>
    <w:rsid w:val="000D3D2F"/>
    <w:rsid w:val="00166058"/>
    <w:rsid w:val="001E0115"/>
    <w:rsid w:val="002103D2"/>
    <w:rsid w:val="00287B6A"/>
    <w:rsid w:val="003650BF"/>
    <w:rsid w:val="003E1F2F"/>
    <w:rsid w:val="00457480"/>
    <w:rsid w:val="004719CD"/>
    <w:rsid w:val="0048006C"/>
    <w:rsid w:val="004C7D95"/>
    <w:rsid w:val="00545BC2"/>
    <w:rsid w:val="00574490"/>
    <w:rsid w:val="005A2414"/>
    <w:rsid w:val="00861067"/>
    <w:rsid w:val="00922274"/>
    <w:rsid w:val="00970942"/>
    <w:rsid w:val="009C32B4"/>
    <w:rsid w:val="009D0C3B"/>
    <w:rsid w:val="00B06D76"/>
    <w:rsid w:val="00B8456F"/>
    <w:rsid w:val="00BC25CD"/>
    <w:rsid w:val="00BF0871"/>
    <w:rsid w:val="00CD4A68"/>
    <w:rsid w:val="00CE4162"/>
    <w:rsid w:val="00D47CE6"/>
    <w:rsid w:val="00D73AED"/>
    <w:rsid w:val="00DA44EB"/>
    <w:rsid w:val="00EB7325"/>
    <w:rsid w:val="00F70E0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384DC"/>
  <w15:docId w15:val="{10C0E3BB-5151-4158-B8AC-FC53A8A0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87B6A"/>
    <w:pPr>
      <w:spacing w:after="0" w:line="240" w:lineRule="auto"/>
    </w:pPr>
    <w:rPr>
      <w:rFonts w:ascii="Verdana" w:eastAsiaTheme="minorEastAsia" w:hAnsi="Verdana" w:cs="Arial"/>
      <w:color w:val="000000"/>
      <w:sz w:val="20"/>
      <w:szCs w:val="20"/>
      <w:lang w:eastAsia="nl-NL"/>
    </w:rPr>
  </w:style>
  <w:style w:type="paragraph" w:styleId="Kop3">
    <w:name w:val="heading 3"/>
    <w:basedOn w:val="Standaard"/>
    <w:next w:val="Standaard"/>
    <w:link w:val="Kop3Char"/>
    <w:uiPriority w:val="9"/>
    <w:semiHidden/>
    <w:unhideWhenUsed/>
    <w:qFormat/>
    <w:rsid w:val="00287B6A"/>
    <w:pPr>
      <w:keepNext/>
      <w:keepLines/>
      <w:spacing w:before="20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basedOn w:val="Standaardalinea-lettertype"/>
    <w:link w:val="Kop3"/>
    <w:uiPriority w:val="9"/>
    <w:semiHidden/>
    <w:rsid w:val="00287B6A"/>
    <w:rPr>
      <w:rFonts w:asciiTheme="majorHAnsi" w:eastAsiaTheme="majorEastAsia" w:hAnsiTheme="majorHAnsi" w:cstheme="majorBidi"/>
      <w:b/>
      <w:bCs/>
      <w:color w:val="4F81BD" w:themeColor="accent1"/>
      <w:sz w:val="20"/>
      <w:szCs w:val="20"/>
      <w:lang w:eastAsia="nl-NL"/>
    </w:rPr>
  </w:style>
  <w:style w:type="table" w:styleId="Tabelraster">
    <w:name w:val="Table Grid"/>
    <w:basedOn w:val="Standaardtabel"/>
    <w:uiPriority w:val="59"/>
    <w:rsid w:val="00287B6A"/>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287B6A"/>
    <w:pPr>
      <w:ind w:left="720"/>
      <w:contextualSpacing/>
    </w:pPr>
  </w:style>
  <w:style w:type="paragraph" w:styleId="Koptekst">
    <w:name w:val="header"/>
    <w:basedOn w:val="Standaard"/>
    <w:link w:val="KoptekstChar"/>
    <w:uiPriority w:val="99"/>
    <w:unhideWhenUsed/>
    <w:rsid w:val="00287B6A"/>
    <w:pPr>
      <w:tabs>
        <w:tab w:val="center" w:pos="4536"/>
        <w:tab w:val="right" w:pos="9072"/>
      </w:tabs>
    </w:pPr>
  </w:style>
  <w:style w:type="character" w:customStyle="1" w:styleId="KoptekstChar">
    <w:name w:val="Koptekst Char"/>
    <w:basedOn w:val="Standaardalinea-lettertype"/>
    <w:link w:val="Koptekst"/>
    <w:uiPriority w:val="99"/>
    <w:rsid w:val="00287B6A"/>
    <w:rPr>
      <w:rFonts w:ascii="Verdana" w:eastAsiaTheme="minorEastAsia" w:hAnsi="Verdana" w:cs="Arial"/>
      <w:color w:val="000000"/>
      <w:sz w:val="20"/>
      <w:szCs w:val="20"/>
      <w:lang w:eastAsia="nl-NL"/>
    </w:rPr>
  </w:style>
  <w:style w:type="paragraph" w:styleId="Voettekst">
    <w:name w:val="footer"/>
    <w:basedOn w:val="Standaard"/>
    <w:link w:val="VoettekstChar"/>
    <w:uiPriority w:val="99"/>
    <w:unhideWhenUsed/>
    <w:rsid w:val="00287B6A"/>
    <w:pPr>
      <w:tabs>
        <w:tab w:val="center" w:pos="4536"/>
        <w:tab w:val="right" w:pos="9072"/>
      </w:tabs>
    </w:pPr>
  </w:style>
  <w:style w:type="character" w:customStyle="1" w:styleId="VoettekstChar">
    <w:name w:val="Voettekst Char"/>
    <w:basedOn w:val="Standaardalinea-lettertype"/>
    <w:link w:val="Voettekst"/>
    <w:uiPriority w:val="99"/>
    <w:rsid w:val="00287B6A"/>
    <w:rPr>
      <w:rFonts w:ascii="Verdana" w:eastAsiaTheme="minorEastAsia" w:hAnsi="Verdana" w:cs="Arial"/>
      <w:color w:val="000000"/>
      <w:sz w:val="20"/>
      <w:szCs w:val="20"/>
      <w:lang w:eastAsia="nl-NL"/>
    </w:rPr>
  </w:style>
  <w:style w:type="paragraph" w:styleId="Geenafstand">
    <w:name w:val="No Spacing"/>
    <w:uiPriority w:val="1"/>
    <w:qFormat/>
    <w:rsid w:val="00287B6A"/>
    <w:pPr>
      <w:spacing w:after="0" w:line="240" w:lineRule="auto"/>
    </w:pPr>
  </w:style>
  <w:style w:type="paragraph" w:customStyle="1" w:styleId="artstyletext">
    <w:name w:val="artstyle__text"/>
    <w:basedOn w:val="Standaard"/>
    <w:rsid w:val="00287B6A"/>
    <w:pPr>
      <w:spacing w:before="100" w:beforeAutospacing="1" w:after="100" w:afterAutospacing="1"/>
    </w:pPr>
    <w:rPr>
      <w:rFonts w:ascii="Times" w:hAnsi="Times" w:cstheme="minorBidi"/>
      <w:color w:val="auto"/>
    </w:rPr>
  </w:style>
  <w:style w:type="character" w:customStyle="1" w:styleId="artstylebylinetime">
    <w:name w:val="artstyle__byline__time"/>
    <w:basedOn w:val="Standaardalinea-lettertype"/>
    <w:rsid w:val="00287B6A"/>
  </w:style>
  <w:style w:type="paragraph" w:customStyle="1" w:styleId="Standaard1">
    <w:name w:val="Standaard1"/>
    <w:rsid w:val="00287B6A"/>
    <w:pPr>
      <w:spacing w:after="160" w:line="259" w:lineRule="auto"/>
    </w:pPr>
    <w:rPr>
      <w:rFonts w:ascii="Calibri" w:eastAsia="Calibri" w:hAnsi="Calibri" w:cs="Calibri"/>
      <w:lang w:eastAsia="nl-NL"/>
    </w:rPr>
  </w:style>
  <w:style w:type="table" w:customStyle="1" w:styleId="Tabelraster1">
    <w:name w:val="Tabelraster1"/>
    <w:basedOn w:val="Standaardtabel"/>
    <w:next w:val="Tabelraster"/>
    <w:uiPriority w:val="59"/>
    <w:rsid w:val="00287B6A"/>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uiPriority w:val="59"/>
    <w:rsid w:val="00287B6A"/>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uiPriority w:val="59"/>
    <w:rsid w:val="00287B6A"/>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4">
    <w:name w:val="Tabelraster4"/>
    <w:basedOn w:val="Standaardtabel"/>
    <w:next w:val="Tabelraster"/>
    <w:uiPriority w:val="59"/>
    <w:rsid w:val="00287B6A"/>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5">
    <w:name w:val="Tabelraster5"/>
    <w:basedOn w:val="Standaardtabel"/>
    <w:next w:val="Tabelraster"/>
    <w:uiPriority w:val="59"/>
    <w:rsid w:val="00287B6A"/>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B8456F"/>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B8456F"/>
    <w:rPr>
      <w:rFonts w:ascii="Segoe UI" w:eastAsiaTheme="minorEastAsia" w:hAnsi="Segoe UI" w:cs="Segoe UI"/>
      <w:color w:val="000000"/>
      <w:sz w:val="18"/>
      <w:szCs w:val="18"/>
      <w:lang w:eastAsia="nl-NL"/>
    </w:rPr>
  </w:style>
  <w:style w:type="paragraph" w:customStyle="1" w:styleId="paragraph">
    <w:name w:val="paragraph"/>
    <w:basedOn w:val="Standaard"/>
    <w:rsid w:val="002103D2"/>
    <w:rPr>
      <w:rFonts w:ascii="Times New Roman" w:eastAsia="Times New Roman" w:hAnsi="Times New Roman" w:cs="Times New Roman"/>
      <w:color w:val="auto"/>
      <w:sz w:val="24"/>
      <w:szCs w:val="24"/>
    </w:rPr>
  </w:style>
  <w:style w:type="character" w:customStyle="1" w:styleId="spellingerror">
    <w:name w:val="spellingerror"/>
    <w:basedOn w:val="Standaardalinea-lettertype"/>
    <w:rsid w:val="002103D2"/>
  </w:style>
  <w:style w:type="character" w:customStyle="1" w:styleId="normaltextrun1">
    <w:name w:val="normaltextrun1"/>
    <w:basedOn w:val="Standaardalinea-lettertype"/>
    <w:rsid w:val="002103D2"/>
  </w:style>
  <w:style w:type="character" w:customStyle="1" w:styleId="eop">
    <w:name w:val="eop"/>
    <w:basedOn w:val="Standaardalinea-lettertype"/>
    <w:rsid w:val="00210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23</Pages>
  <Words>4500</Words>
  <Characters>24756</Characters>
  <Application>Microsoft Office Word</Application>
  <DocSecurity>0</DocSecurity>
  <Lines>206</Lines>
  <Paragraphs>58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Klein F. NeF</dc:creator>
  <cp:keywords/>
  <dc:description/>
  <cp:lastModifiedBy>Klein F. NeF</cp:lastModifiedBy>
  <cp:revision>22</cp:revision>
  <cp:lastPrinted>2020-06-11T11:27:00Z</cp:lastPrinted>
  <dcterms:created xsi:type="dcterms:W3CDTF">2020-06-05T10:29:00Z</dcterms:created>
  <dcterms:modified xsi:type="dcterms:W3CDTF">2020-06-22T10:09:00Z</dcterms:modified>
</cp:coreProperties>
</file>