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D6E" w:rsidRDefault="00597D6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3866"/>
        <w:gridCol w:w="5215"/>
      </w:tblGrid>
      <w:tr w:rsidR="00597D6E">
        <w:trPr>
          <w:trHeight w:val="360"/>
        </w:trPr>
        <w:tc>
          <w:tcPr>
            <w:tcW w:w="9576" w:type="dxa"/>
            <w:gridSpan w:val="3"/>
          </w:tcPr>
          <w:p w:rsidR="00597D6E" w:rsidRDefault="0012486E">
            <w:pPr>
              <w:rPr>
                <w:b/>
              </w:rPr>
            </w:pPr>
            <w:bookmarkStart w:id="1" w:name="gjdgxs" w:colFirst="0" w:colLast="0"/>
            <w:bookmarkEnd w:id="1"/>
            <w:r>
              <w:rPr>
                <w:b/>
              </w:rPr>
              <w:t>Vragenlijst aanmelding prijsvraag</w:t>
            </w:r>
          </w:p>
        </w:tc>
      </w:tr>
      <w:tr w:rsidR="00597D6E">
        <w:trPr>
          <w:trHeight w:val="622"/>
        </w:trPr>
        <w:tc>
          <w:tcPr>
            <w:tcW w:w="495" w:type="dxa"/>
          </w:tcPr>
          <w:p w:rsidR="00597D6E" w:rsidRDefault="00597D6E">
            <w:pPr>
              <w:rPr>
                <w:b/>
              </w:rPr>
            </w:pPr>
          </w:p>
        </w:tc>
        <w:tc>
          <w:tcPr>
            <w:tcW w:w="9081" w:type="dxa"/>
            <w:gridSpan w:val="2"/>
          </w:tcPr>
          <w:p w:rsidR="00597D6E" w:rsidRDefault="0012486E">
            <w: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 </w:t>
            </w:r>
          </w:p>
        </w:tc>
        <w:tc>
          <w:tcPr>
            <w:tcW w:w="3866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Vraag</w:t>
            </w:r>
          </w:p>
        </w:tc>
        <w:tc>
          <w:tcPr>
            <w:tcW w:w="5215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Antwoord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1</w:t>
            </w:r>
          </w:p>
        </w:tc>
        <w:tc>
          <w:tcPr>
            <w:tcW w:w="3866" w:type="dxa"/>
          </w:tcPr>
          <w:p w:rsidR="00597D6E" w:rsidRDefault="0012486E">
            <w:r>
              <w:t>Naam contactpersoon</w:t>
            </w:r>
          </w:p>
        </w:tc>
        <w:tc>
          <w:tcPr>
            <w:tcW w:w="5215" w:type="dxa"/>
          </w:tcPr>
          <w:p w:rsidR="00597D6E" w:rsidRDefault="0012486E">
            <w:r>
              <w:t> Teddy Steen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2</w:t>
            </w:r>
          </w:p>
        </w:tc>
        <w:tc>
          <w:tcPr>
            <w:tcW w:w="3866" w:type="dxa"/>
          </w:tcPr>
          <w:p w:rsidR="00597D6E" w:rsidRDefault="0012486E">
            <w:r>
              <w:t>E-mailadres</w:t>
            </w:r>
          </w:p>
        </w:tc>
        <w:tc>
          <w:tcPr>
            <w:tcW w:w="5215" w:type="dxa"/>
          </w:tcPr>
          <w:p w:rsidR="00597D6E" w:rsidRDefault="0012486E">
            <w:r>
              <w:t> t.steen@minkema.nl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3</w:t>
            </w:r>
          </w:p>
        </w:tc>
        <w:tc>
          <w:tcPr>
            <w:tcW w:w="3866" w:type="dxa"/>
          </w:tcPr>
          <w:p w:rsidR="00597D6E" w:rsidRDefault="0012486E">
            <w:r>
              <w:t>Naam school</w:t>
            </w:r>
          </w:p>
        </w:tc>
        <w:tc>
          <w:tcPr>
            <w:tcW w:w="5215" w:type="dxa"/>
          </w:tcPr>
          <w:p w:rsidR="00597D6E" w:rsidRDefault="0012486E">
            <w:r>
              <w:t> </w:t>
            </w:r>
            <w:proofErr w:type="spellStart"/>
            <w:r>
              <w:t>Minkema</w:t>
            </w:r>
            <w:proofErr w:type="spellEnd"/>
            <w:r>
              <w:t xml:space="preserve"> College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4</w:t>
            </w:r>
          </w:p>
        </w:tc>
        <w:tc>
          <w:tcPr>
            <w:tcW w:w="3866" w:type="dxa"/>
          </w:tcPr>
          <w:p w:rsidR="00597D6E" w:rsidRDefault="0012486E">
            <w:r>
              <w:t>E-mailadres contactpersoon</w:t>
            </w:r>
          </w:p>
        </w:tc>
        <w:tc>
          <w:tcPr>
            <w:tcW w:w="5215" w:type="dxa"/>
          </w:tcPr>
          <w:p w:rsidR="00597D6E" w:rsidRDefault="0012486E">
            <w:r>
              <w:t> t.steen@minkema.nl</w:t>
            </w:r>
          </w:p>
        </w:tc>
      </w:tr>
      <w:tr w:rsidR="00597D6E">
        <w:trPr>
          <w:trHeight w:val="588"/>
        </w:trPr>
        <w:tc>
          <w:tcPr>
            <w:tcW w:w="495" w:type="dxa"/>
          </w:tcPr>
          <w:p w:rsidR="00597D6E" w:rsidRDefault="0012486E">
            <w:r>
              <w:t>5</w:t>
            </w:r>
          </w:p>
        </w:tc>
        <w:tc>
          <w:tcPr>
            <w:tcW w:w="3866" w:type="dxa"/>
          </w:tcPr>
          <w:p w:rsidR="00597D6E" w:rsidRDefault="0012486E">
            <w:r>
              <w:t>Sector waarvoor u de vragenlijst invult: vmbo, havo of vwo</w:t>
            </w:r>
          </w:p>
        </w:tc>
        <w:tc>
          <w:tcPr>
            <w:tcW w:w="5215" w:type="dxa"/>
          </w:tcPr>
          <w:p w:rsidR="00597D6E" w:rsidRDefault="0012486E">
            <w:r>
              <w:t> havo/vwo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288"/>
        </w:trPr>
        <w:tc>
          <w:tcPr>
            <w:tcW w:w="9576" w:type="dxa"/>
            <w:gridSpan w:val="3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Vragen over uw RV-toets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6.1</w:t>
            </w:r>
          </w:p>
        </w:tc>
        <w:tc>
          <w:tcPr>
            <w:tcW w:w="9081" w:type="dxa"/>
            <w:gridSpan w:val="2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Beschrijving</w:t>
            </w:r>
          </w:p>
        </w:tc>
      </w:tr>
      <w:tr w:rsidR="00597D6E">
        <w:trPr>
          <w:trHeight w:val="1620"/>
        </w:trPr>
        <w:tc>
          <w:tcPr>
            <w:tcW w:w="495" w:type="dxa"/>
          </w:tcPr>
          <w:p w:rsidR="00597D6E" w:rsidRDefault="0012486E">
            <w:r>
              <w:t> </w:t>
            </w:r>
          </w:p>
        </w:tc>
        <w:tc>
          <w:tcPr>
            <w:tcW w:w="9081" w:type="dxa"/>
            <w:gridSpan w:val="2"/>
          </w:tcPr>
          <w:p w:rsidR="00597D6E" w:rsidRDefault="0012486E">
            <w:r>
              <w:t xml:space="preserve">Vul de onderstaande tabel aan. Om de correspondentie tussen uw PTA en de </w:t>
            </w:r>
            <w:proofErr w:type="spellStart"/>
            <w:r>
              <w:t>Rvtoets</w:t>
            </w:r>
            <w:proofErr w:type="spellEnd"/>
            <w:r>
              <w:t xml:space="preserve"> snel te overzien, vragen we de onderdelen uit het PTA op te sommen, liefst in de volgorde van het </w:t>
            </w:r>
            <w:proofErr w:type="spellStart"/>
            <w:r>
              <w:t>Pta</w:t>
            </w:r>
            <w:proofErr w:type="spellEnd"/>
            <w:r>
              <w:t xml:space="preserve"> zoals u dat indiende in de eerste kolom. In de tweede kolom noemt het </w:t>
            </w:r>
            <w:proofErr w:type="spellStart"/>
            <w:r>
              <w:t>het</w:t>
            </w:r>
            <w:proofErr w:type="spellEnd"/>
            <w:r>
              <w:t xml:space="preserve"> onderdeel of de taak in de RV-toets die het onderdeel uit het PTA verving. </w:t>
            </w:r>
          </w:p>
        </w:tc>
      </w:tr>
      <w:tr w:rsidR="00597D6E">
        <w:trPr>
          <w:trHeight w:val="3228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12486E">
            <w:r>
              <w:t>Kolom 1: som alle onderdelen van uw PTA op.</w:t>
            </w:r>
          </w:p>
        </w:tc>
        <w:tc>
          <w:tcPr>
            <w:tcW w:w="5215" w:type="dxa"/>
          </w:tcPr>
          <w:p w:rsidR="00597D6E" w:rsidRDefault="0012486E">
            <w:r>
              <w:t>Kolom 2: Noem de taak of the onderdeel van de RV-toets die bij het PTA-onderdeel hoort. NB</w:t>
            </w:r>
            <w:r>
              <w:rPr>
                <w:vertAlign w:val="subscript"/>
              </w:rPr>
              <w:t>1</w:t>
            </w:r>
            <w:r>
              <w:t xml:space="preserve"> Het kan goed zijn dat in de tweede kolom </w:t>
            </w:r>
            <w:r>
              <w:t xml:space="preserve">een cel leeg blijft: u koos ervoor om niet alle </w:t>
            </w:r>
            <w:proofErr w:type="gramStart"/>
            <w:r>
              <w:t>PTA onderdelen</w:t>
            </w:r>
            <w:proofErr w:type="gramEnd"/>
            <w:r>
              <w:t xml:space="preserve"> in de RV-</w:t>
            </w:r>
            <w:proofErr w:type="spellStart"/>
            <w:r>
              <w:t>toest</w:t>
            </w:r>
            <w:proofErr w:type="spellEnd"/>
            <w:r>
              <w:t xml:space="preserve"> terug te laten komen. NB</w:t>
            </w:r>
            <w:r>
              <w:rPr>
                <w:vertAlign w:val="subscript"/>
              </w:rPr>
              <w:t>2. H</w:t>
            </w:r>
            <w:r>
              <w:t>et kan zijn dat een Taak in de RV-toets bij twee of meer onderdelen van het PTA-wordt genoemd: u koos er dan voor om met een taak meer onderdelen te m</w:t>
            </w:r>
            <w:r>
              <w:t>eten.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 xml:space="preserve">Naam </w:t>
            </w:r>
            <w:proofErr w:type="spellStart"/>
            <w:r>
              <w:rPr>
                <w:b/>
              </w:rPr>
              <w:t>Vakonderdeel</w:t>
            </w:r>
            <w:proofErr w:type="spellEnd"/>
            <w:r>
              <w:rPr>
                <w:b/>
              </w:rPr>
              <w:t xml:space="preserve"> PTA</w:t>
            </w:r>
          </w:p>
        </w:tc>
        <w:tc>
          <w:tcPr>
            <w:tcW w:w="5215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Taak in RV-toets (</w:t>
            </w: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?)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1</w:t>
            </w:r>
          </w:p>
        </w:tc>
        <w:tc>
          <w:tcPr>
            <w:tcW w:w="3866" w:type="dxa"/>
          </w:tcPr>
          <w:p w:rsidR="00597D6E" w:rsidRDefault="0012486E">
            <w:r>
              <w:t>schrijfvaardigheid</w:t>
            </w:r>
          </w:p>
        </w:tc>
        <w:tc>
          <w:tcPr>
            <w:tcW w:w="5215" w:type="dxa"/>
          </w:tcPr>
          <w:p w:rsidR="00597D6E" w:rsidRDefault="0012486E">
            <w:r>
              <w:t> schrijven van een beschouwing van 600 woorden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2</w:t>
            </w:r>
          </w:p>
        </w:tc>
        <w:tc>
          <w:tcPr>
            <w:tcW w:w="3866" w:type="dxa"/>
          </w:tcPr>
          <w:p w:rsidR="00597D6E" w:rsidRDefault="0012486E">
            <w:r>
              <w:t>leesvaardigheid</w:t>
            </w:r>
          </w:p>
        </w:tc>
        <w:tc>
          <w:tcPr>
            <w:tcW w:w="5215" w:type="dxa"/>
          </w:tcPr>
          <w:p w:rsidR="00597D6E" w:rsidRDefault="0012486E">
            <w:r>
              <w:t> lezen van de bronnen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3</w:t>
            </w:r>
          </w:p>
        </w:tc>
        <w:tc>
          <w:tcPr>
            <w:tcW w:w="3866" w:type="dxa"/>
          </w:tcPr>
          <w:p w:rsidR="00597D6E" w:rsidRDefault="0012486E">
            <w:r>
              <w:t>letterkunde: historische letterkunde</w:t>
            </w:r>
          </w:p>
        </w:tc>
        <w:tc>
          <w:tcPr>
            <w:tcW w:w="5215" w:type="dxa"/>
          </w:tcPr>
          <w:p w:rsidR="00597D6E" w:rsidRDefault="0012486E">
            <w:r>
              <w:t> </w:t>
            </w:r>
            <w:r>
              <w:rPr>
                <w:i/>
              </w:rPr>
              <w:t>leerlingen kiezen minimaal één letterkundig onderdeel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4</w:t>
            </w:r>
          </w:p>
        </w:tc>
        <w:tc>
          <w:tcPr>
            <w:tcW w:w="3866" w:type="dxa"/>
          </w:tcPr>
          <w:p w:rsidR="00597D6E" w:rsidRDefault="0012486E">
            <w:r>
              <w:t>letterkunde: lezen voor de lijst</w:t>
            </w:r>
          </w:p>
        </w:tc>
        <w:tc>
          <w:tcPr>
            <w:tcW w:w="5215" w:type="dxa"/>
          </w:tcPr>
          <w:p w:rsidR="00597D6E" w:rsidRDefault="0012486E">
            <w:pPr>
              <w:rPr>
                <w:i/>
              </w:rPr>
            </w:pPr>
            <w:r>
              <w:rPr>
                <w:i/>
              </w:rPr>
              <w:t> leerlingen kiezen minimaal één letterkundig onderdeel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5</w:t>
            </w:r>
          </w:p>
        </w:tc>
        <w:tc>
          <w:tcPr>
            <w:tcW w:w="3866" w:type="dxa"/>
          </w:tcPr>
          <w:p w:rsidR="00597D6E" w:rsidRDefault="0012486E">
            <w:r>
              <w:t>spreekvaardigheid</w:t>
            </w:r>
          </w:p>
        </w:tc>
        <w:tc>
          <w:tcPr>
            <w:tcW w:w="5215" w:type="dxa"/>
          </w:tcPr>
          <w:p w:rsidR="00597D6E" w:rsidRDefault="0012486E">
            <w:r>
              <w:t> gesprek van 15 minuten met daarin een beargumenteerd advies (betogend) of beargumenteerde afweging (beschouwend) aan de sectie over de invulling van de gekozen onderdelen van het schoolvak in 3 tot 5 minuten.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6</w:t>
            </w:r>
          </w:p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bookmarkStart w:id="2" w:name="_30j0zll" w:colFirst="0" w:colLast="0"/>
            <w:bookmarkEnd w:id="2"/>
            <w:r>
              <w:lastRenderedPageBreak/>
              <w:t>7</w:t>
            </w:r>
          </w:p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8</w:t>
            </w:r>
          </w:p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9</w:t>
            </w:r>
          </w:p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12486E">
            <w:r>
              <w:t>10</w:t>
            </w:r>
          </w:p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597D6E"/>
        </w:tc>
        <w:tc>
          <w:tcPr>
            <w:tcW w:w="9081" w:type="dxa"/>
            <w:gridSpan w:val="2"/>
          </w:tcPr>
          <w:p w:rsidR="00597D6E" w:rsidRDefault="0012486E">
            <w:r>
              <w:t>Uit deze tabel zal blijken:</w:t>
            </w:r>
          </w:p>
        </w:tc>
      </w:tr>
      <w:tr w:rsidR="00597D6E">
        <w:trPr>
          <w:trHeight w:val="432"/>
        </w:trPr>
        <w:tc>
          <w:tcPr>
            <w:tcW w:w="495" w:type="dxa"/>
          </w:tcPr>
          <w:p w:rsidR="00597D6E" w:rsidRDefault="00597D6E"/>
        </w:tc>
        <w:tc>
          <w:tcPr>
            <w:tcW w:w="9081" w:type="dxa"/>
            <w:gridSpan w:val="2"/>
          </w:tcPr>
          <w:p w:rsidR="00597D6E" w:rsidRDefault="0012486E">
            <w:r>
              <w:t>a. welke onderdelen van het PTA u wel/niet opnam in de RV-toets</w:t>
            </w:r>
          </w:p>
        </w:tc>
      </w:tr>
      <w:tr w:rsidR="00597D6E">
        <w:trPr>
          <w:trHeight w:val="972"/>
        </w:trPr>
        <w:tc>
          <w:tcPr>
            <w:tcW w:w="495" w:type="dxa"/>
          </w:tcPr>
          <w:p w:rsidR="00597D6E" w:rsidRDefault="00597D6E"/>
        </w:tc>
        <w:tc>
          <w:tcPr>
            <w:tcW w:w="9081" w:type="dxa"/>
            <w:gridSpan w:val="2"/>
          </w:tcPr>
          <w:p w:rsidR="00597D6E" w:rsidRDefault="0012486E">
            <w: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6.2</w:t>
            </w:r>
          </w:p>
        </w:tc>
        <w:tc>
          <w:tcPr>
            <w:tcW w:w="3866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Toelichting</w:t>
            </w:r>
          </w:p>
        </w:tc>
        <w:tc>
          <w:tcPr>
            <w:tcW w:w="5215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Antwoord</w:t>
            </w:r>
          </w:p>
        </w:tc>
      </w:tr>
      <w:tr w:rsidR="00597D6E">
        <w:trPr>
          <w:trHeight w:val="864"/>
        </w:trPr>
        <w:tc>
          <w:tcPr>
            <w:tcW w:w="495" w:type="dxa"/>
          </w:tcPr>
          <w:p w:rsidR="00597D6E" w:rsidRDefault="0012486E">
            <w:r>
              <w:t>a</w:t>
            </w:r>
          </w:p>
        </w:tc>
        <w:tc>
          <w:tcPr>
            <w:tcW w:w="3866" w:type="dxa"/>
          </w:tcPr>
          <w:p w:rsidR="00597D6E" w:rsidRDefault="0012486E">
            <w:r>
              <w:t>Licht kort uw keuzes toe om PTA-onderdelen niet op te nemen in de RV-toets.</w:t>
            </w:r>
          </w:p>
        </w:tc>
        <w:tc>
          <w:tcPr>
            <w:tcW w:w="5215" w:type="dxa"/>
          </w:tcPr>
          <w:p w:rsidR="00597D6E" w:rsidRDefault="0012486E">
            <w:r>
              <w:t>In een beschouwing van 600 woorden is het niet mogelijk om alle onderdelen van het PTA Nederlands te beschouwen. Leerlingen maken een keuzen en behandelen m</w:t>
            </w:r>
            <w:r>
              <w:t xml:space="preserve">inimaal één letterkundig PTA-onderdeel. </w:t>
            </w:r>
          </w:p>
        </w:tc>
      </w:tr>
      <w:tr w:rsidR="00597D6E">
        <w:trPr>
          <w:trHeight w:val="876"/>
        </w:trPr>
        <w:tc>
          <w:tcPr>
            <w:tcW w:w="495" w:type="dxa"/>
          </w:tcPr>
          <w:p w:rsidR="00597D6E" w:rsidRDefault="0012486E">
            <w:r>
              <w:t>b</w:t>
            </w:r>
          </w:p>
        </w:tc>
        <w:tc>
          <w:tcPr>
            <w:tcW w:w="3866" w:type="dxa"/>
          </w:tcPr>
          <w:p w:rsidR="00597D6E" w:rsidRDefault="0012486E">
            <w:r>
              <w:t>Licht kort uw keuzes toe als u PTA-onderdelen hebt gecombineerd in een RV-</w:t>
            </w:r>
            <w:proofErr w:type="spellStart"/>
            <w:r>
              <w:t>toetstaak</w:t>
            </w:r>
            <w:proofErr w:type="spellEnd"/>
            <w:r>
              <w:t>.</w:t>
            </w:r>
          </w:p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288"/>
        </w:trPr>
        <w:tc>
          <w:tcPr>
            <w:tcW w:w="495" w:type="dxa"/>
          </w:tcPr>
          <w:p w:rsidR="00597D6E" w:rsidRDefault="0012486E">
            <w:r>
              <w:t>6.3</w:t>
            </w:r>
          </w:p>
        </w:tc>
        <w:tc>
          <w:tcPr>
            <w:tcW w:w="3866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Waardering</w:t>
            </w:r>
          </w:p>
        </w:tc>
        <w:tc>
          <w:tcPr>
            <w:tcW w:w="5215" w:type="dxa"/>
          </w:tcPr>
          <w:p w:rsidR="00597D6E" w:rsidRDefault="0012486E">
            <w:pPr>
              <w:rPr>
                <w:b/>
              </w:rPr>
            </w:pPr>
            <w:r>
              <w:rPr>
                <w:b/>
              </w:rPr>
              <w:t>Antwoord</w:t>
            </w:r>
          </w:p>
        </w:tc>
      </w:tr>
      <w:tr w:rsidR="00597D6E">
        <w:trPr>
          <w:trHeight w:val="2475"/>
        </w:trPr>
        <w:tc>
          <w:tcPr>
            <w:tcW w:w="495" w:type="dxa"/>
          </w:tcPr>
          <w:p w:rsidR="00597D6E" w:rsidRDefault="0012486E">
            <w:r>
              <w:t>a</w:t>
            </w:r>
          </w:p>
        </w:tc>
        <w:tc>
          <w:tcPr>
            <w:tcW w:w="3866" w:type="dxa"/>
          </w:tcPr>
          <w:p w:rsidR="00597D6E" w:rsidRDefault="0012486E">
            <w:r>
              <w:t>Over welk(e) aspect(en) van uw RV-toets bent u het meest te spreken? Met toelichting graag. Misschien hebt u met de toets al bestaande wensen om te veranderen kunnen realiseren, heeft u nieuwe mogelijkheden ontdekt, is de samenwerking binnen de sectie/vakg</w:t>
            </w:r>
            <w:r>
              <w:t xml:space="preserve">roep gegroeid, hebt u een </w:t>
            </w:r>
            <w:proofErr w:type="spellStart"/>
            <w:r>
              <w:t>toetsvorm</w:t>
            </w:r>
            <w:proofErr w:type="spellEnd"/>
            <w:r>
              <w:t xml:space="preserve"> ontdekt die u wilt blijven gebruiken?</w:t>
            </w:r>
          </w:p>
        </w:tc>
        <w:tc>
          <w:tcPr>
            <w:tcW w:w="5215" w:type="dxa"/>
          </w:tcPr>
          <w:p w:rsidR="00597D6E" w:rsidRDefault="0012486E">
            <w:r>
              <w:t>Leerlingen vinden allemaal iets van het verplichte vak Nederlands. Wij geven ze de kans om hun mening goed onderbouwd over het voetlicht te brengen, waarbij ze zich goeddeels baseren</w:t>
            </w:r>
            <w:r>
              <w:t xml:space="preserve"> op bronnen die wij verzameld hebben. Dit bleek in de praktijk zeer goed uit te pakken: leerlingen vinden het fijn als ze hun eigen ervaring in kunnen brengen; zij zijn immers ervaringsdeskundigen. </w:t>
            </w:r>
          </w:p>
          <w:p w:rsidR="00597D6E" w:rsidRDefault="0012486E">
            <w:r>
              <w:t>Deze toets past ook goed in het streven van de sectie naa</w:t>
            </w:r>
            <w:r>
              <w:t xml:space="preserve">r meer </w:t>
            </w:r>
            <w:proofErr w:type="spellStart"/>
            <w:r>
              <w:t>vakinhoud</w:t>
            </w:r>
            <w:proofErr w:type="spellEnd"/>
            <w:r>
              <w:t xml:space="preserve"> voor ons vak. Nederlands is niet alleen een dienend vak waarin vaardigheden worden geleerd, maar heeft zelf ook inhoud: als taalkundig fenomeen, als product en producent van cultuur in de context van andere culturen, als communicatiemiddel</w:t>
            </w:r>
            <w:r>
              <w:t xml:space="preserve"> en als voertuig van het denken (Manifest Nederlands op school).</w:t>
            </w:r>
          </w:p>
        </w:tc>
      </w:tr>
      <w:tr w:rsidR="00597D6E">
        <w:trPr>
          <w:trHeight w:val="1122"/>
        </w:trPr>
        <w:tc>
          <w:tcPr>
            <w:tcW w:w="495" w:type="dxa"/>
          </w:tcPr>
          <w:p w:rsidR="00597D6E" w:rsidRDefault="0012486E">
            <w:r>
              <w:t>b</w:t>
            </w:r>
          </w:p>
        </w:tc>
        <w:tc>
          <w:tcPr>
            <w:tcW w:w="3866" w:type="dxa"/>
          </w:tcPr>
          <w:p w:rsidR="00597D6E" w:rsidRDefault="0012486E">
            <w: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</w:tcPr>
          <w:p w:rsidR="00597D6E" w:rsidRDefault="0012486E">
            <w:r>
              <w:t xml:space="preserve"> Eigenlijk niet. </w:t>
            </w:r>
          </w:p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597D6E"/>
        </w:tc>
        <w:tc>
          <w:tcPr>
            <w:tcW w:w="3866" w:type="dxa"/>
          </w:tcPr>
          <w:p w:rsidR="00597D6E" w:rsidRDefault="00597D6E"/>
        </w:tc>
        <w:tc>
          <w:tcPr>
            <w:tcW w:w="5215" w:type="dxa"/>
          </w:tcPr>
          <w:p w:rsidR="00597D6E" w:rsidRDefault="00597D6E"/>
        </w:tc>
      </w:tr>
      <w:tr w:rsidR="00597D6E">
        <w:trPr>
          <w:trHeight w:val="300"/>
        </w:trPr>
        <w:tc>
          <w:tcPr>
            <w:tcW w:w="495" w:type="dxa"/>
          </w:tcPr>
          <w:p w:rsidR="00597D6E" w:rsidRDefault="0012486E">
            <w:r>
              <w:t>7</w:t>
            </w:r>
          </w:p>
        </w:tc>
        <w:tc>
          <w:tcPr>
            <w:tcW w:w="3866" w:type="dxa"/>
          </w:tcPr>
          <w:p w:rsidR="00597D6E" w:rsidRDefault="0012486E">
            <w:r>
              <w:t>Alle andere opmerkingen zijn welkom.</w:t>
            </w:r>
          </w:p>
        </w:tc>
        <w:tc>
          <w:tcPr>
            <w:tcW w:w="5215" w:type="dxa"/>
          </w:tcPr>
          <w:p w:rsidR="00597D6E" w:rsidRDefault="0012486E">
            <w:r>
              <w:t> </w:t>
            </w:r>
          </w:p>
        </w:tc>
      </w:tr>
    </w:tbl>
    <w:p w:rsidR="00597D6E" w:rsidRDefault="00597D6E"/>
    <w:sectPr w:rsidR="00597D6E">
      <w:headerReference w:type="default" r:id="rId6"/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86E" w:rsidRDefault="0012486E">
      <w:pPr>
        <w:spacing w:after="0" w:line="240" w:lineRule="auto"/>
      </w:pPr>
      <w:r>
        <w:separator/>
      </w:r>
    </w:p>
  </w:endnote>
  <w:endnote w:type="continuationSeparator" w:id="0">
    <w:p w:rsidR="0012486E" w:rsidRDefault="0012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86E" w:rsidRDefault="0012486E">
      <w:pPr>
        <w:spacing w:after="0" w:line="240" w:lineRule="auto"/>
      </w:pPr>
      <w:r>
        <w:separator/>
      </w:r>
    </w:p>
  </w:footnote>
  <w:footnote w:type="continuationSeparator" w:id="0">
    <w:p w:rsidR="0012486E" w:rsidRDefault="0012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D6E" w:rsidRDefault="0012486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rFonts w:ascii="Leelawadee UI Semilight" w:eastAsia="Leelawadee UI Semilight" w:hAnsi="Leelawadee UI Semilight" w:cs="Leelawadee UI Semilight"/>
        <w:noProof/>
        <w:color w:val="000000"/>
      </w:rPr>
      <w:drawing>
        <wp:inline distT="0" distB="0" distL="0" distR="0">
          <wp:extent cx="2705716" cy="546224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D6E"/>
    <w:rsid w:val="0012486E"/>
    <w:rsid w:val="00383EB6"/>
    <w:rsid w:val="0059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034496-1513-45D7-9A6E-BAB87205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i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Gert Rijlaarsdam</dc:creator>
  <cp:lastModifiedBy>Anonymous</cp:lastModifiedBy>
  <cp:revision>2</cp:revision>
  <dcterms:created xsi:type="dcterms:W3CDTF">2020-07-06T08:31:00Z</dcterms:created>
  <dcterms:modified xsi:type="dcterms:W3CDTF">2020-07-06T08:31:00Z</dcterms:modified>
</cp:coreProperties>
</file>