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55F" w:rsidRDefault="00DE79FE" w:rsidP="00CB56E0">
      <w:pPr>
        <w:spacing w:after="0" w:line="240" w:lineRule="auto"/>
        <w:rPr>
          <w:rFonts w:ascii="Arial" w:hAnsi="Arial" w:cs="Arial"/>
          <w:b/>
          <w:iCs/>
          <w:sz w:val="32"/>
          <w:szCs w:val="24"/>
          <w:u w:val="single"/>
        </w:rPr>
      </w:pPr>
      <w:bookmarkStart w:id="0" w:name="_Hlk34751359"/>
      <w:r w:rsidRPr="00A9355F">
        <w:rPr>
          <w:rFonts w:ascii="Arial" w:hAnsi="Arial" w:cs="Arial"/>
          <w:b/>
          <w:iCs/>
          <w:sz w:val="32"/>
          <w:szCs w:val="24"/>
          <w:u w:val="single"/>
        </w:rPr>
        <w:t>RV-toets Nederlands</w:t>
      </w:r>
      <w:r w:rsidRPr="00A9355F">
        <w:rPr>
          <w:rFonts w:ascii="Arial" w:hAnsi="Arial" w:cs="Arial"/>
          <w:b/>
          <w:iCs/>
          <w:sz w:val="32"/>
          <w:szCs w:val="24"/>
          <w:u w:val="single"/>
        </w:rPr>
        <w:tab/>
      </w:r>
      <w:r w:rsidRPr="00A9355F">
        <w:rPr>
          <w:rFonts w:ascii="Arial" w:hAnsi="Arial" w:cs="Arial"/>
          <w:b/>
          <w:iCs/>
          <w:sz w:val="32"/>
          <w:szCs w:val="24"/>
          <w:u w:val="single"/>
        </w:rPr>
        <w:tab/>
      </w:r>
      <w:r w:rsidR="00EA402D">
        <w:rPr>
          <w:rFonts w:ascii="Arial" w:hAnsi="Arial" w:cs="Arial"/>
          <w:b/>
          <w:iCs/>
          <w:sz w:val="32"/>
          <w:szCs w:val="24"/>
          <w:u w:val="single"/>
        </w:rPr>
        <w:tab/>
        <w:t xml:space="preserve"> </w:t>
      </w:r>
      <w:r w:rsidR="00D44193">
        <w:rPr>
          <w:rFonts w:ascii="Arial" w:hAnsi="Arial" w:cs="Arial"/>
          <w:b/>
          <w:iCs/>
          <w:sz w:val="32"/>
          <w:szCs w:val="24"/>
          <w:u w:val="single"/>
        </w:rPr>
        <w:tab/>
      </w:r>
      <w:r w:rsidR="00EA402D">
        <w:rPr>
          <w:rFonts w:ascii="Arial" w:hAnsi="Arial" w:cs="Arial"/>
          <w:b/>
          <w:iCs/>
          <w:sz w:val="32"/>
          <w:szCs w:val="24"/>
          <w:u w:val="single"/>
        </w:rPr>
        <w:t xml:space="preserve">    </w:t>
      </w:r>
      <w:r w:rsidR="00D44193">
        <w:rPr>
          <w:rFonts w:ascii="Arial" w:hAnsi="Arial" w:cs="Arial"/>
          <w:b/>
          <w:iCs/>
          <w:sz w:val="32"/>
          <w:szCs w:val="24"/>
          <w:u w:val="single"/>
        </w:rPr>
        <w:t>Schrijfvaardigheid</w:t>
      </w:r>
    </w:p>
    <w:p w:rsidR="00DE79FE" w:rsidRPr="00A9355F" w:rsidRDefault="00A9355F" w:rsidP="00EA402D">
      <w:pPr>
        <w:spacing w:after="0" w:line="240" w:lineRule="auto"/>
        <w:ind w:left="4248" w:firstLine="708"/>
        <w:rPr>
          <w:rFonts w:ascii="Arial" w:hAnsi="Arial" w:cs="Arial"/>
          <w:b/>
          <w:iCs/>
          <w:sz w:val="32"/>
          <w:szCs w:val="24"/>
        </w:rPr>
      </w:pPr>
      <w:r>
        <w:rPr>
          <w:rFonts w:ascii="Arial" w:hAnsi="Arial" w:cs="Arial"/>
          <w:b/>
          <w:iCs/>
          <w:sz w:val="32"/>
          <w:szCs w:val="24"/>
        </w:rPr>
        <w:t>w</w:t>
      </w:r>
      <w:r w:rsidRPr="00A9355F">
        <w:rPr>
          <w:rFonts w:ascii="Arial" w:hAnsi="Arial" w:cs="Arial"/>
          <w:b/>
          <w:iCs/>
          <w:sz w:val="32"/>
          <w:szCs w:val="24"/>
        </w:rPr>
        <w:t xml:space="preserve">eging </w:t>
      </w:r>
      <w:r w:rsidR="00D44193">
        <w:rPr>
          <w:rFonts w:ascii="Arial" w:hAnsi="Arial" w:cs="Arial"/>
          <w:b/>
          <w:iCs/>
          <w:sz w:val="32"/>
          <w:szCs w:val="24"/>
        </w:rPr>
        <w:t>50%</w:t>
      </w:r>
      <w:r w:rsidR="00D44193">
        <w:rPr>
          <w:rFonts w:ascii="Arial" w:hAnsi="Arial" w:cs="Arial"/>
          <w:b/>
          <w:iCs/>
          <w:sz w:val="32"/>
          <w:szCs w:val="24"/>
        </w:rPr>
        <w:tab/>
        <w:t>duur 100</w:t>
      </w:r>
      <w:r w:rsidRPr="00A9355F">
        <w:rPr>
          <w:rFonts w:ascii="Arial" w:hAnsi="Arial" w:cs="Arial"/>
          <w:b/>
          <w:iCs/>
          <w:sz w:val="32"/>
          <w:szCs w:val="24"/>
        </w:rPr>
        <w:t xml:space="preserve"> min</w:t>
      </w:r>
    </w:p>
    <w:p w:rsidR="00DE79FE" w:rsidRDefault="00DE79FE" w:rsidP="00CB56E0">
      <w:pPr>
        <w:spacing w:after="0" w:line="240" w:lineRule="auto"/>
        <w:rPr>
          <w:rFonts w:ascii="Arial" w:hAnsi="Arial" w:cs="Arial"/>
          <w:b/>
          <w:iCs/>
          <w:sz w:val="24"/>
          <w:szCs w:val="24"/>
          <w:u w:val="single"/>
        </w:rPr>
      </w:pPr>
    </w:p>
    <w:p w:rsidR="00A9355F" w:rsidRDefault="00A9355F" w:rsidP="00CB56E0">
      <w:pPr>
        <w:spacing w:after="0" w:line="240" w:lineRule="auto"/>
        <w:rPr>
          <w:rFonts w:ascii="Arial" w:hAnsi="Arial" w:cs="Arial"/>
          <w:b/>
          <w:iCs/>
          <w:sz w:val="24"/>
          <w:szCs w:val="24"/>
          <w:u w:val="single"/>
        </w:rPr>
      </w:pPr>
    </w:p>
    <w:bookmarkEnd w:id="0"/>
    <w:p w:rsidR="00D44193" w:rsidRDefault="00D44193" w:rsidP="00D44193">
      <w:pPr>
        <w:spacing w:after="0" w:line="240" w:lineRule="auto"/>
        <w:rPr>
          <w:rFonts w:ascii="Arial" w:hAnsi="Arial" w:cs="Arial"/>
          <w:sz w:val="24"/>
          <w:szCs w:val="24"/>
        </w:rPr>
      </w:pPr>
      <w:r>
        <w:rPr>
          <w:rFonts w:ascii="Arial" w:hAnsi="Arial" w:cs="Arial"/>
          <w:sz w:val="24"/>
          <w:szCs w:val="24"/>
        </w:rPr>
        <w:t xml:space="preserve">Je schrijft </w:t>
      </w:r>
      <w:r w:rsidRPr="00B74ACE">
        <w:rPr>
          <w:rFonts w:ascii="Arial" w:hAnsi="Arial" w:cs="Arial"/>
          <w:b/>
          <w:sz w:val="24"/>
          <w:szCs w:val="24"/>
        </w:rPr>
        <w:t>een BETOOG</w:t>
      </w:r>
      <w:r>
        <w:rPr>
          <w:rFonts w:ascii="Arial" w:hAnsi="Arial" w:cs="Arial"/>
          <w:sz w:val="24"/>
          <w:szCs w:val="24"/>
        </w:rPr>
        <w:t xml:space="preserve"> van </w:t>
      </w:r>
      <w:r w:rsidRPr="00B74ACE">
        <w:rPr>
          <w:rFonts w:ascii="Arial" w:hAnsi="Arial" w:cs="Arial"/>
          <w:b/>
          <w:sz w:val="24"/>
          <w:szCs w:val="24"/>
        </w:rPr>
        <w:t>650-750 woorden</w:t>
      </w:r>
      <w:r>
        <w:rPr>
          <w:rFonts w:ascii="Arial" w:hAnsi="Arial" w:cs="Arial"/>
          <w:sz w:val="24"/>
          <w:szCs w:val="24"/>
        </w:rPr>
        <w:t>.</w:t>
      </w:r>
    </w:p>
    <w:p w:rsidR="00D44193" w:rsidRDefault="00D44193" w:rsidP="00D44193">
      <w:pPr>
        <w:spacing w:after="0" w:line="240" w:lineRule="auto"/>
        <w:rPr>
          <w:rFonts w:ascii="Arial" w:hAnsi="Arial" w:cs="Arial"/>
          <w:sz w:val="24"/>
          <w:szCs w:val="24"/>
        </w:rPr>
      </w:pPr>
    </w:p>
    <w:p w:rsidR="00D44193" w:rsidRDefault="00D44193" w:rsidP="00D44193">
      <w:pPr>
        <w:spacing w:after="0" w:line="240" w:lineRule="auto"/>
        <w:rPr>
          <w:rFonts w:ascii="Arial" w:hAnsi="Arial" w:cs="Arial"/>
          <w:sz w:val="24"/>
          <w:szCs w:val="24"/>
        </w:rPr>
      </w:pPr>
      <w:r>
        <w:rPr>
          <w:rFonts w:ascii="Arial" w:hAnsi="Arial" w:cs="Arial"/>
          <w:sz w:val="24"/>
          <w:szCs w:val="24"/>
        </w:rPr>
        <w:t xml:space="preserve">Je kiest als onderwerp van je betoog een van de twee onderwerpen die aan je zijn gegeven. Je gebruikt </w:t>
      </w:r>
      <w:r w:rsidRPr="00D44193">
        <w:rPr>
          <w:rFonts w:ascii="Arial" w:hAnsi="Arial" w:cs="Arial"/>
          <w:sz w:val="24"/>
          <w:szCs w:val="24"/>
          <w:u w:val="single"/>
        </w:rPr>
        <w:t>beide artikelen</w:t>
      </w:r>
      <w:r>
        <w:rPr>
          <w:rFonts w:ascii="Arial" w:hAnsi="Arial" w:cs="Arial"/>
          <w:sz w:val="24"/>
          <w:szCs w:val="24"/>
        </w:rPr>
        <w:t xml:space="preserve"> van je gekozen onderwerp in je tekst.</w:t>
      </w:r>
    </w:p>
    <w:p w:rsidR="00D44193" w:rsidRDefault="00D44193" w:rsidP="00D44193">
      <w:pPr>
        <w:spacing w:after="0" w:line="240" w:lineRule="auto"/>
        <w:rPr>
          <w:rFonts w:ascii="Arial" w:hAnsi="Arial" w:cs="Arial"/>
          <w:sz w:val="24"/>
          <w:szCs w:val="24"/>
        </w:rPr>
      </w:pPr>
    </w:p>
    <w:p w:rsidR="00D44193" w:rsidRDefault="00D44193" w:rsidP="00D44193">
      <w:pPr>
        <w:spacing w:after="0" w:line="240" w:lineRule="auto"/>
        <w:rPr>
          <w:rFonts w:ascii="Arial" w:hAnsi="Arial" w:cs="Arial"/>
          <w:sz w:val="24"/>
          <w:szCs w:val="24"/>
        </w:rPr>
      </w:pPr>
      <w:r>
        <w:rPr>
          <w:rFonts w:ascii="Arial" w:hAnsi="Arial" w:cs="Arial"/>
          <w:sz w:val="24"/>
          <w:szCs w:val="24"/>
        </w:rPr>
        <w:t xml:space="preserve">Het ene onderwerp gaat over de rol die koning Willem-Alexander en koningin Máxima (kunnen) vervullen in Nederland. </w:t>
      </w:r>
    </w:p>
    <w:p w:rsidR="00D44193" w:rsidRDefault="00D44193" w:rsidP="00D44193">
      <w:pPr>
        <w:spacing w:after="0" w:line="240" w:lineRule="auto"/>
        <w:rPr>
          <w:rFonts w:ascii="Arial" w:hAnsi="Arial" w:cs="Arial"/>
          <w:sz w:val="24"/>
          <w:szCs w:val="24"/>
        </w:rPr>
      </w:pPr>
      <w:r>
        <w:rPr>
          <w:rFonts w:ascii="Arial" w:hAnsi="Arial" w:cs="Arial"/>
          <w:sz w:val="24"/>
          <w:szCs w:val="24"/>
        </w:rPr>
        <w:t>Het tweede onderwerp gaat over de rol van kunst en cultuur in de samenleving op allerlei terreinen.</w:t>
      </w:r>
    </w:p>
    <w:p w:rsidR="00D44193" w:rsidRDefault="00D44193" w:rsidP="00D44193">
      <w:pPr>
        <w:spacing w:after="0" w:line="240" w:lineRule="auto"/>
        <w:rPr>
          <w:rFonts w:ascii="Arial" w:hAnsi="Arial" w:cs="Arial"/>
          <w:sz w:val="24"/>
          <w:szCs w:val="24"/>
        </w:rPr>
      </w:pPr>
    </w:p>
    <w:p w:rsidR="00D44193" w:rsidRDefault="00D44193" w:rsidP="00D44193">
      <w:pPr>
        <w:spacing w:after="0" w:line="240" w:lineRule="auto"/>
        <w:rPr>
          <w:rFonts w:ascii="Arial" w:hAnsi="Arial" w:cs="Arial"/>
          <w:sz w:val="24"/>
          <w:szCs w:val="24"/>
        </w:rPr>
      </w:pPr>
      <w:r>
        <w:rPr>
          <w:rFonts w:ascii="Arial" w:hAnsi="Arial" w:cs="Arial"/>
          <w:sz w:val="24"/>
          <w:szCs w:val="24"/>
        </w:rPr>
        <w:t>Het beoordelingsformulier</w:t>
      </w:r>
      <w:r>
        <w:rPr>
          <w:rFonts w:ascii="Arial" w:hAnsi="Arial" w:cs="Arial"/>
          <w:sz w:val="24"/>
          <w:szCs w:val="24"/>
        </w:rPr>
        <w:t xml:space="preserve"> van het betoog vind je </w:t>
      </w:r>
      <w:r w:rsidRPr="00D44193">
        <w:rPr>
          <w:rFonts w:ascii="Arial" w:hAnsi="Arial" w:cs="Arial"/>
          <w:sz w:val="24"/>
          <w:szCs w:val="24"/>
          <w:u w:val="single"/>
        </w:rPr>
        <w:t>op de achterkant van dit blad</w:t>
      </w:r>
      <w:r>
        <w:rPr>
          <w:rFonts w:ascii="Arial" w:hAnsi="Arial" w:cs="Arial"/>
          <w:sz w:val="24"/>
          <w:szCs w:val="24"/>
        </w:rPr>
        <w:t>.</w:t>
      </w:r>
      <w:r>
        <w:rPr>
          <w:rFonts w:ascii="Arial" w:hAnsi="Arial" w:cs="Arial"/>
          <w:sz w:val="24"/>
          <w:szCs w:val="24"/>
        </w:rPr>
        <w:t xml:space="preserve"> Gebruik d</w:t>
      </w:r>
      <w:r>
        <w:rPr>
          <w:rFonts w:ascii="Arial" w:hAnsi="Arial" w:cs="Arial"/>
          <w:sz w:val="24"/>
          <w:szCs w:val="24"/>
        </w:rPr>
        <w:t>it formulier</w:t>
      </w:r>
      <w:r>
        <w:rPr>
          <w:rFonts w:ascii="Arial" w:hAnsi="Arial" w:cs="Arial"/>
          <w:sz w:val="24"/>
          <w:szCs w:val="24"/>
        </w:rPr>
        <w:t xml:space="preserve"> voor het maken van je bouwplan!!! En om aan het einde je tekst nog eens na te kijken of je alle onderdelen in je betoog hebt verwerkt.</w:t>
      </w:r>
    </w:p>
    <w:p w:rsidR="00D44193" w:rsidRDefault="00D44193" w:rsidP="00D44193">
      <w:pPr>
        <w:spacing w:after="0" w:line="240" w:lineRule="auto"/>
        <w:rPr>
          <w:rFonts w:ascii="Arial" w:hAnsi="Arial" w:cs="Arial"/>
          <w:sz w:val="24"/>
          <w:szCs w:val="24"/>
        </w:rPr>
      </w:pPr>
    </w:p>
    <w:p w:rsidR="00D44193" w:rsidRDefault="00D44193" w:rsidP="00D44193">
      <w:pPr>
        <w:spacing w:after="0" w:line="240" w:lineRule="auto"/>
        <w:rPr>
          <w:rFonts w:ascii="Arial" w:hAnsi="Arial" w:cs="Arial"/>
          <w:sz w:val="24"/>
          <w:szCs w:val="24"/>
        </w:rPr>
      </w:pPr>
      <w:r>
        <w:rPr>
          <w:rFonts w:ascii="Arial" w:hAnsi="Arial" w:cs="Arial"/>
          <w:sz w:val="24"/>
          <w:szCs w:val="24"/>
        </w:rPr>
        <w:t>Vermeld je bronnen onderaan je tekst en onderaan de alinea waar je ze gebruikt hebt.</w:t>
      </w:r>
    </w:p>
    <w:p w:rsidR="00D44193" w:rsidRDefault="00D44193" w:rsidP="00D44193">
      <w:pPr>
        <w:spacing w:after="0" w:line="240" w:lineRule="auto"/>
        <w:rPr>
          <w:rFonts w:ascii="Arial" w:hAnsi="Arial" w:cs="Arial"/>
          <w:sz w:val="24"/>
          <w:szCs w:val="24"/>
        </w:rPr>
      </w:pPr>
    </w:p>
    <w:p w:rsidR="00D44193" w:rsidRDefault="00D44193" w:rsidP="00D44193">
      <w:pPr>
        <w:spacing w:after="0" w:line="240" w:lineRule="auto"/>
        <w:rPr>
          <w:rFonts w:ascii="Arial" w:hAnsi="Arial" w:cs="Arial"/>
          <w:sz w:val="24"/>
          <w:szCs w:val="24"/>
        </w:rPr>
      </w:pPr>
      <w:r>
        <w:rPr>
          <w:rFonts w:ascii="Arial" w:hAnsi="Arial" w:cs="Arial"/>
          <w:sz w:val="24"/>
          <w:szCs w:val="24"/>
        </w:rPr>
        <w:t>Veel succes!</w:t>
      </w:r>
    </w:p>
    <w:p w:rsidR="00D44193" w:rsidRPr="00B74ACE" w:rsidRDefault="00D44193" w:rsidP="00D44193">
      <w:pPr>
        <w:spacing w:after="0" w:line="240" w:lineRule="auto"/>
        <w:rPr>
          <w:rFonts w:ascii="Arial" w:hAnsi="Arial" w:cs="Arial"/>
          <w:sz w:val="24"/>
          <w:szCs w:val="24"/>
        </w:rPr>
      </w:pPr>
      <w:r>
        <w:rPr>
          <w:rFonts w:ascii="Arial" w:hAnsi="Arial" w:cs="Arial"/>
          <w:sz w:val="24"/>
          <w:szCs w:val="24"/>
        </w:rPr>
        <w:t>(</w:t>
      </w:r>
      <w:proofErr w:type="spellStart"/>
      <w:r>
        <w:rPr>
          <w:rFonts w:ascii="Arial" w:hAnsi="Arial" w:cs="Arial"/>
          <w:sz w:val="24"/>
          <w:szCs w:val="24"/>
        </w:rPr>
        <w:t>Geeo</w:t>
      </w:r>
      <w:proofErr w:type="spellEnd"/>
      <w:r>
        <w:rPr>
          <w:rFonts w:ascii="Arial" w:hAnsi="Arial" w:cs="Arial"/>
          <w:sz w:val="24"/>
          <w:szCs w:val="24"/>
        </w:rPr>
        <w:t xml:space="preserve">, </w:t>
      </w:r>
      <w:proofErr w:type="spellStart"/>
      <w:r>
        <w:rPr>
          <w:rFonts w:ascii="Arial" w:hAnsi="Arial" w:cs="Arial"/>
          <w:sz w:val="24"/>
          <w:szCs w:val="24"/>
        </w:rPr>
        <w:t>He</w:t>
      </w:r>
      <w:r w:rsidR="002910D9">
        <w:rPr>
          <w:rFonts w:ascii="Arial" w:hAnsi="Arial" w:cs="Arial"/>
          <w:sz w:val="24"/>
          <w:szCs w:val="24"/>
        </w:rPr>
        <w:t>lg</w:t>
      </w:r>
      <w:proofErr w:type="spellEnd"/>
      <w:r w:rsidR="002910D9">
        <w:rPr>
          <w:rFonts w:ascii="Arial" w:hAnsi="Arial" w:cs="Arial"/>
          <w:sz w:val="24"/>
          <w:szCs w:val="24"/>
        </w:rPr>
        <w:t xml:space="preserve">, </w:t>
      </w:r>
      <w:proofErr w:type="spellStart"/>
      <w:r w:rsidR="002910D9">
        <w:rPr>
          <w:rFonts w:ascii="Arial" w:hAnsi="Arial" w:cs="Arial"/>
          <w:sz w:val="24"/>
          <w:szCs w:val="24"/>
        </w:rPr>
        <w:t>Herm</w:t>
      </w:r>
      <w:proofErr w:type="spellEnd"/>
      <w:r>
        <w:rPr>
          <w:rFonts w:ascii="Arial" w:hAnsi="Arial" w:cs="Arial"/>
          <w:sz w:val="24"/>
          <w:szCs w:val="24"/>
        </w:rPr>
        <w:t>)</w:t>
      </w:r>
    </w:p>
    <w:p w:rsidR="005003E6" w:rsidRDefault="005003E6">
      <w:pPr>
        <w:rPr>
          <w:rFonts w:ascii="Arial" w:hAnsi="Arial" w:cs="Arial"/>
          <w:sz w:val="24"/>
          <w:szCs w:val="24"/>
        </w:rPr>
      </w:pPr>
      <w:r>
        <w:rPr>
          <w:rFonts w:ascii="Arial" w:hAnsi="Arial" w:cs="Arial"/>
          <w:sz w:val="24"/>
          <w:szCs w:val="24"/>
        </w:rPr>
        <w:br w:type="page"/>
      </w:r>
    </w:p>
    <w:p w:rsidR="005003E6" w:rsidRDefault="005003E6">
      <w:pPr>
        <w:rPr>
          <w:rFonts w:ascii="Arial" w:eastAsia="Times New Roman" w:hAnsi="Arial" w:cs="Arial"/>
          <w:kern w:val="36"/>
          <w:sz w:val="28"/>
          <w:szCs w:val="28"/>
          <w:lang w:eastAsia="nl-NL"/>
        </w:rPr>
      </w:pPr>
      <w:r>
        <w:rPr>
          <w:noProof/>
          <w:lang w:eastAsia="nl-NL"/>
        </w:rPr>
        <w:lastRenderedPageBreak/>
        <w:drawing>
          <wp:anchor distT="0" distB="0" distL="114300" distR="114300" simplePos="0" relativeHeight="251659264" behindDoc="0" locked="0" layoutInCell="1" allowOverlap="1" wp14:anchorId="4C7C8898" wp14:editId="60911C8A">
            <wp:simplePos x="0" y="0"/>
            <wp:positionH relativeFrom="margin">
              <wp:posOffset>0</wp:posOffset>
            </wp:positionH>
            <wp:positionV relativeFrom="paragraph">
              <wp:posOffset>323850</wp:posOffset>
            </wp:positionV>
            <wp:extent cx="5759872" cy="7835900"/>
            <wp:effectExtent l="0" t="0" r="0" b="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oordeling betoog.jpg"/>
                    <pic:cNvPicPr/>
                  </pic:nvPicPr>
                  <pic:blipFill>
                    <a:blip r:embed="rId5">
                      <a:extLst>
                        <a:ext uri="{28A0092B-C50C-407E-A947-70E740481C1C}">
                          <a14:useLocalDpi xmlns:a14="http://schemas.microsoft.com/office/drawing/2010/main" val="0"/>
                        </a:ext>
                      </a:extLst>
                    </a:blip>
                    <a:stretch>
                      <a:fillRect/>
                    </a:stretch>
                  </pic:blipFill>
                  <pic:spPr>
                    <a:xfrm>
                      <a:off x="0" y="0"/>
                      <a:ext cx="5759872" cy="7835900"/>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kern w:val="36"/>
          <w:sz w:val="28"/>
          <w:szCs w:val="28"/>
          <w:lang w:eastAsia="nl-NL"/>
        </w:rPr>
        <w:br w:type="page"/>
      </w:r>
    </w:p>
    <w:p w:rsidR="005003E6" w:rsidRPr="005003E6" w:rsidRDefault="005003E6" w:rsidP="005003E6">
      <w:pPr>
        <w:spacing w:after="0" w:line="240" w:lineRule="auto"/>
        <w:rPr>
          <w:rFonts w:ascii="Arial" w:hAnsi="Arial" w:cs="Arial"/>
          <w:b/>
          <w:sz w:val="32"/>
          <w:szCs w:val="24"/>
        </w:rPr>
      </w:pPr>
      <w:r w:rsidRPr="005003E6">
        <w:rPr>
          <w:rFonts w:ascii="Arial" w:eastAsia="Times New Roman" w:hAnsi="Arial" w:cs="Arial"/>
          <w:b/>
          <w:kern w:val="36"/>
          <w:sz w:val="32"/>
          <w:szCs w:val="24"/>
          <w:lang w:eastAsia="nl-NL"/>
        </w:rPr>
        <w:t xml:space="preserve">Onderwerp1. De rol die koning </w:t>
      </w:r>
      <w:r w:rsidRPr="005003E6">
        <w:rPr>
          <w:rFonts w:ascii="Arial" w:hAnsi="Arial" w:cs="Arial"/>
          <w:b/>
          <w:sz w:val="32"/>
          <w:szCs w:val="24"/>
        </w:rPr>
        <w:t xml:space="preserve">Willem-Alexander en koningin Máxima (kunnen) vervullen in Nederland. </w:t>
      </w:r>
    </w:p>
    <w:p w:rsidR="005003E6" w:rsidRDefault="005003E6" w:rsidP="005003E6">
      <w:pPr>
        <w:pBdr>
          <w:bottom w:val="single" w:sz="6" w:space="1" w:color="auto"/>
        </w:pBdr>
        <w:spacing w:after="0" w:line="240" w:lineRule="auto"/>
        <w:rPr>
          <w:rFonts w:ascii="Arial" w:hAnsi="Arial" w:cs="Arial"/>
          <w:sz w:val="24"/>
          <w:szCs w:val="24"/>
        </w:rPr>
      </w:pPr>
    </w:p>
    <w:p w:rsidR="005003E6" w:rsidRPr="005003E6" w:rsidRDefault="005003E6" w:rsidP="005003E6">
      <w:pPr>
        <w:spacing w:after="0" w:line="240" w:lineRule="auto"/>
        <w:rPr>
          <w:rFonts w:ascii="Arial" w:hAnsi="Arial" w:cs="Arial"/>
          <w:sz w:val="24"/>
          <w:szCs w:val="24"/>
        </w:rPr>
      </w:pPr>
    </w:p>
    <w:p w:rsidR="005003E6" w:rsidRPr="005003E6" w:rsidRDefault="005003E6" w:rsidP="005003E6">
      <w:pPr>
        <w:spacing w:after="0" w:line="240" w:lineRule="auto"/>
        <w:rPr>
          <w:rFonts w:ascii="Arial" w:hAnsi="Arial" w:cs="Arial"/>
          <w:sz w:val="24"/>
          <w:szCs w:val="24"/>
        </w:rPr>
      </w:pPr>
    </w:p>
    <w:p w:rsidR="005003E6" w:rsidRPr="005003E6" w:rsidRDefault="005003E6" w:rsidP="005003E6">
      <w:pPr>
        <w:spacing w:after="0" w:line="240" w:lineRule="auto"/>
        <w:textAlignment w:val="baseline"/>
        <w:outlineLvl w:val="0"/>
        <w:rPr>
          <w:rFonts w:ascii="Arial" w:eastAsia="Times New Roman" w:hAnsi="Arial" w:cs="Arial"/>
          <w:b/>
          <w:kern w:val="36"/>
          <w:sz w:val="24"/>
          <w:szCs w:val="24"/>
          <w:lang w:eastAsia="nl-NL"/>
        </w:rPr>
      </w:pPr>
      <w:r w:rsidRPr="005003E6">
        <w:rPr>
          <w:rFonts w:ascii="Arial" w:eastAsia="Times New Roman" w:hAnsi="Arial" w:cs="Arial"/>
          <w:b/>
          <w:kern w:val="36"/>
          <w:sz w:val="28"/>
          <w:szCs w:val="24"/>
          <w:lang w:eastAsia="nl-NL"/>
        </w:rPr>
        <w:t>Een koning die in zijn eigen vlees snijdt – leve die koning!</w:t>
      </w:r>
    </w:p>
    <w:p w:rsidR="005003E6" w:rsidRPr="005003E6" w:rsidRDefault="005003E6" w:rsidP="005003E6">
      <w:pPr>
        <w:spacing w:after="0" w:line="240" w:lineRule="auto"/>
        <w:textAlignment w:val="baseline"/>
        <w:outlineLvl w:val="0"/>
        <w:rPr>
          <w:rFonts w:ascii="Arial" w:eastAsia="Times New Roman" w:hAnsi="Arial" w:cs="Arial"/>
          <w:kern w:val="36"/>
          <w:sz w:val="24"/>
          <w:szCs w:val="24"/>
          <w:lang w:eastAsia="nl-NL"/>
        </w:rPr>
      </w:pP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bdr w:val="none" w:sz="0" w:space="0" w:color="auto" w:frame="1"/>
          <w:lang w:eastAsia="nl-NL"/>
        </w:rPr>
        <w:t>H</w:t>
      </w:r>
      <w:r w:rsidRPr="005003E6">
        <w:rPr>
          <w:rFonts w:ascii="Arial" w:eastAsia="Times New Roman" w:hAnsi="Arial" w:cs="Arial"/>
          <w:sz w:val="24"/>
          <w:szCs w:val="24"/>
          <w:lang w:eastAsia="nl-NL"/>
        </w:rPr>
        <w:t>et zou haar</w:t>
      </w:r>
      <w:r w:rsidR="004309CD">
        <w:rPr>
          <w:rFonts w:ascii="Arial" w:eastAsia="Times New Roman" w:hAnsi="Arial" w:cs="Arial"/>
          <w:sz w:val="24"/>
          <w:szCs w:val="24"/>
          <w:lang w:eastAsia="nl-NL"/>
        </w:rPr>
        <w:t xml:space="preserve"> meest persoonlijke toespraak</w:t>
      </w:r>
      <w:r w:rsidR="004309CD" w:rsidRPr="005003E6">
        <w:rPr>
          <w:rFonts w:ascii="Arial" w:eastAsia="Times New Roman" w:hAnsi="Arial" w:cs="Arial"/>
          <w:sz w:val="24"/>
          <w:szCs w:val="24"/>
          <w:lang w:eastAsia="nl-NL"/>
        </w:rPr>
        <w:t xml:space="preserve"> </w:t>
      </w:r>
      <w:r w:rsidRPr="005003E6">
        <w:rPr>
          <w:rFonts w:ascii="Arial" w:eastAsia="Times New Roman" w:hAnsi="Arial" w:cs="Arial"/>
          <w:sz w:val="24"/>
          <w:szCs w:val="24"/>
          <w:lang w:eastAsia="nl-NL"/>
        </w:rPr>
        <w:t>worden. Van landsbelang ook. „Zo’n zeven jaar geleden begon mijn zoektocht naar de Nederlandse identiteit”, zei ze. „Maar dé Nederlandse identiteit? Nee, die heb ik niet gevonden.” Een storm van verontwaardiging stak op. Voor het eerst was er kritiek op de tot dan toe zeer populaire prinses Máxima, vooral geuit door zelfbenoemde ‘patriotten’. Geert Wilders noemde haar woorden</w:t>
      </w:r>
      <w:r w:rsidR="004309CD">
        <w:rPr>
          <w:rFonts w:ascii="Arial" w:eastAsia="Times New Roman" w:hAnsi="Arial" w:cs="Arial"/>
          <w:sz w:val="24"/>
          <w:szCs w:val="24"/>
          <w:lang w:eastAsia="nl-NL"/>
        </w:rPr>
        <w:t xml:space="preserve"> “politiek correcte prietpraat”</w:t>
      </w:r>
      <w:r w:rsidRPr="005003E6">
        <w:rPr>
          <w:rFonts w:ascii="Arial" w:eastAsia="Times New Roman" w:hAnsi="Arial" w:cs="Arial"/>
          <w:sz w:val="24"/>
          <w:szCs w:val="24"/>
          <w:lang w:eastAsia="nl-NL"/>
        </w:rPr>
        <w:t>, Rita Verdonk, toen nog populair, vond Máxima’s uitspraken „een ondoordachte actie”. Een woordvoerder van de VVD-fractie in de Tweede Kamer zei: „Nederlandse waarden en normen mogen niet overboord gegooid worden, dat blijft de kern van onze kritiek [op de uitspraken van Máxima]”. En zelfs de Bond van Oranjeverenigingen liet de kans niet liggen om wat Nederlandse bekrompenheid op Máxima af te vuren; ze had een „grote vergissing” gemaakt en was „vervreemd van gewone mensen”.</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Het maakte niet meer uit hoe de prinses haar uitspraak toelichtte, in diezelfde speech: „Nederlanders denken nog te veel in scheidslijnen. Soort bij soort. Maar Nederland is geen Artis. Juist verscheidenheid en vermenging geven ons kracht”.</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Waar Máxima een inclusief, op de werkelijkheid gestoeld patriottisme etaleerde, verloor</w:t>
      </w:r>
      <w:r w:rsidR="004309CD">
        <w:rPr>
          <w:rFonts w:ascii="Arial" w:eastAsia="Times New Roman" w:hAnsi="Arial" w:cs="Arial"/>
          <w:sz w:val="24"/>
          <w:szCs w:val="24"/>
          <w:lang w:eastAsia="nl-NL"/>
        </w:rPr>
        <w:t xml:space="preserve"> het merendeel van Nederland</w:t>
      </w:r>
      <w:r w:rsidRPr="005003E6">
        <w:rPr>
          <w:rFonts w:ascii="Arial" w:eastAsia="Times New Roman" w:hAnsi="Arial" w:cs="Arial"/>
          <w:sz w:val="24"/>
          <w:szCs w:val="24"/>
          <w:lang w:eastAsia="nl-NL"/>
        </w:rPr>
        <w:t> zich in een cliché. Een identiteit die verder nergens bestaat, behalve op goedkope ansichtkaarten met tulpen en molens, </w:t>
      </w:r>
      <w:r w:rsidRPr="005003E6">
        <w:rPr>
          <w:rFonts w:ascii="Arial" w:eastAsia="Times New Roman" w:hAnsi="Arial" w:cs="Arial"/>
          <w:i/>
          <w:iCs/>
          <w:sz w:val="24"/>
          <w:szCs w:val="24"/>
          <w:bdr w:val="none" w:sz="0" w:space="0" w:color="auto" w:frame="1"/>
          <w:lang w:eastAsia="nl-NL"/>
        </w:rPr>
        <w:t>made in China</w:t>
      </w:r>
      <w:r w:rsidRPr="005003E6">
        <w:rPr>
          <w:rFonts w:ascii="Arial" w:eastAsia="Times New Roman" w:hAnsi="Arial" w:cs="Arial"/>
          <w:sz w:val="24"/>
          <w:szCs w:val="24"/>
          <w:lang w:eastAsia="nl-NL"/>
        </w:rPr>
        <w:t>. Haar suggestie dat er geen eenduidige Nederlandse identiteit bestaat en dat we juist daarom een eenheid zijn, maakte Máxima doelwit van hoon. Dat was 2007.</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Ander voorbeeld. „Nederlanders kunnen niet tegen hun verlies. Soekarno is de enige vrijheidsheld in Afro-Azië die nooit werd toegestaan één pas te zetten op de bodem van het moederland. Dát is Nederland!”, aldus journalist</w:t>
      </w:r>
      <w:r w:rsidR="004309CD">
        <w:rPr>
          <w:rFonts w:ascii="Arial" w:eastAsia="Times New Roman" w:hAnsi="Arial" w:cs="Arial"/>
          <w:sz w:val="24"/>
          <w:szCs w:val="24"/>
          <w:lang w:eastAsia="nl-NL"/>
        </w:rPr>
        <w:t xml:space="preserve"> Willem Oltmans</w:t>
      </w:r>
      <w:r w:rsidRPr="005003E6">
        <w:rPr>
          <w:rFonts w:ascii="Arial" w:eastAsia="Times New Roman" w:hAnsi="Arial" w:cs="Arial"/>
          <w:sz w:val="24"/>
          <w:szCs w:val="24"/>
          <w:lang w:eastAsia="nl-NL"/>
        </w:rPr>
        <w:t> in 1999.</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Afgelopen maart regelde koning Willem-Alexander dat wij niet langer de kleinzielige kleuter onder de voormalige koloniale grootmachten zijn:</w:t>
      </w:r>
      <w:r w:rsidR="004309CD">
        <w:rPr>
          <w:rFonts w:ascii="Arial" w:eastAsia="Times New Roman" w:hAnsi="Arial" w:cs="Arial"/>
          <w:sz w:val="24"/>
          <w:szCs w:val="24"/>
          <w:lang w:eastAsia="nl-NL"/>
        </w:rPr>
        <w:t xml:space="preserve"> hij bood zijn excuses aan</w:t>
      </w:r>
      <w:r w:rsidRPr="005003E6">
        <w:rPr>
          <w:rFonts w:ascii="Arial" w:eastAsia="Times New Roman" w:hAnsi="Arial" w:cs="Arial"/>
          <w:sz w:val="24"/>
          <w:szCs w:val="24"/>
          <w:lang w:eastAsia="nl-NL"/>
        </w:rPr>
        <w:t> voor het Nederlandse geweld tijdens de onafhankelijkheidsstrijd in Indonesië. Gevolg: het vertrouwen in onze koning is mede door die excuses gedaald, blijkt uit</w:t>
      </w:r>
      <w:r w:rsidR="004309CD">
        <w:rPr>
          <w:rFonts w:ascii="Arial" w:eastAsia="Times New Roman" w:hAnsi="Arial" w:cs="Arial"/>
          <w:sz w:val="24"/>
          <w:szCs w:val="24"/>
          <w:lang w:eastAsia="nl-NL"/>
        </w:rPr>
        <w:t xml:space="preserve"> een peiling van </w:t>
      </w:r>
      <w:proofErr w:type="spellStart"/>
      <w:r w:rsidR="004309CD">
        <w:rPr>
          <w:rFonts w:ascii="Arial" w:eastAsia="Times New Roman" w:hAnsi="Arial" w:cs="Arial"/>
          <w:i/>
          <w:sz w:val="24"/>
          <w:szCs w:val="24"/>
          <w:lang w:eastAsia="nl-NL"/>
        </w:rPr>
        <w:t>EenVandaag</w:t>
      </w:r>
      <w:proofErr w:type="spellEnd"/>
      <w:r w:rsidRPr="005003E6">
        <w:rPr>
          <w:rFonts w:ascii="Arial" w:eastAsia="Times New Roman" w:hAnsi="Arial" w:cs="Arial"/>
          <w:sz w:val="24"/>
          <w:szCs w:val="24"/>
          <w:lang w:eastAsia="nl-NL"/>
        </w:rPr>
        <w:t xml:space="preserve">. Vooral oud-militairen en hun familieleden zouden de excuses als kwetsend hebben ervaren. </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Deze week legde koning Willem-Alexander tijdens</w:t>
      </w:r>
      <w:r w:rsidR="004309CD">
        <w:rPr>
          <w:rFonts w:ascii="Arial" w:eastAsia="Times New Roman" w:hAnsi="Arial" w:cs="Arial"/>
          <w:sz w:val="24"/>
          <w:szCs w:val="24"/>
          <w:lang w:eastAsia="nl-NL"/>
        </w:rPr>
        <w:t xml:space="preserve"> </w:t>
      </w:r>
      <w:proofErr w:type="spellStart"/>
      <w:r w:rsidR="004309CD">
        <w:rPr>
          <w:rFonts w:ascii="Arial" w:eastAsia="Times New Roman" w:hAnsi="Arial" w:cs="Arial"/>
          <w:sz w:val="24"/>
          <w:szCs w:val="24"/>
          <w:lang w:eastAsia="nl-NL"/>
        </w:rPr>
        <w:t>Dodenherdenking</w:t>
      </w:r>
      <w:r w:rsidRPr="005003E6">
        <w:rPr>
          <w:rFonts w:ascii="Arial" w:eastAsia="Times New Roman" w:hAnsi="Arial" w:cs="Arial"/>
          <w:sz w:val="24"/>
          <w:szCs w:val="24"/>
          <w:lang w:eastAsia="nl-NL"/>
        </w:rPr>
        <w:t>de</w:t>
      </w:r>
      <w:proofErr w:type="spellEnd"/>
      <w:r w:rsidRPr="005003E6">
        <w:rPr>
          <w:rFonts w:ascii="Arial" w:eastAsia="Times New Roman" w:hAnsi="Arial" w:cs="Arial"/>
          <w:sz w:val="24"/>
          <w:szCs w:val="24"/>
          <w:lang w:eastAsia="nl-NL"/>
        </w:rPr>
        <w:t xml:space="preserve"> lat nog hoger: „Medemensen, medeburgers in nood, voelden zich in de steek gelaten, onvoldoende gehoord, onvoldoende gesteund, al was het maar met woorden.  Ook vanuit Londen, ook door mijn overgrootmoeder, toch standvastig en fel in haar verzet.  Het is iets dat me niet loslaat.” </w:t>
      </w:r>
      <w:r w:rsidR="004309CD">
        <w:rPr>
          <w:rFonts w:ascii="Arial" w:eastAsia="Times New Roman" w:hAnsi="Arial" w:cs="Arial"/>
          <w:sz w:val="24"/>
          <w:szCs w:val="24"/>
          <w:lang w:eastAsia="nl-NL"/>
        </w:rPr>
        <w:t>Deze dertig seconden</w:t>
      </w:r>
      <w:r w:rsidRPr="005003E6">
        <w:rPr>
          <w:rFonts w:ascii="Arial" w:eastAsia="Times New Roman" w:hAnsi="Arial" w:cs="Arial"/>
          <w:sz w:val="24"/>
          <w:szCs w:val="24"/>
          <w:lang w:eastAsia="nl-NL"/>
        </w:rPr>
        <w:t> zijn uniek. Niet eerder, naar mijn weten, etaleerde een koning op een zo persoonlijke manier zijn gewetensnood over een directe voorouder. Even daarvoor verloor</w:t>
      </w:r>
      <w:r w:rsidR="004309CD">
        <w:rPr>
          <w:rFonts w:ascii="Arial" w:eastAsia="Times New Roman" w:hAnsi="Arial" w:cs="Arial"/>
          <w:sz w:val="24"/>
          <w:szCs w:val="24"/>
          <w:lang w:eastAsia="nl-NL"/>
        </w:rPr>
        <w:t xml:space="preserve"> Arnon Grunberg</w:t>
      </w:r>
      <w:r w:rsidRPr="005003E6">
        <w:rPr>
          <w:rFonts w:ascii="Arial" w:eastAsia="Times New Roman" w:hAnsi="Arial" w:cs="Arial"/>
          <w:sz w:val="24"/>
          <w:szCs w:val="24"/>
          <w:lang w:eastAsia="nl-NL"/>
        </w:rPr>
        <w:t> zich – uiteraard via de obligate stijlfiguur van ‘de Marokkaan’ – in een gemakzuchtige uithaal naar Wilders en het schorremorrie dat hem steunt. Maar de koning deed wat intellectueel écht interessant is: hij sneed in zijn eigen vlees. En hij deed dat authentiek. Navraag bij de Rijksvoorlichtingsdienst bevestigt dat de toespraak in „zeer nauw overleg met de Koning” tot stand gekomen is.</w:t>
      </w:r>
    </w:p>
    <w:p w:rsidR="005003E6" w:rsidRP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En zo legt Willem-Alexander meteen een stip op de horizon, over hoe Nederlanderschap zou moeten zijn, in plaats van wat het nu is. Groothartig in plaats van kleinzielig. Moedig in plaats van laf. Die dertig seconden uit de speech van de koning mogen wat mij betreft rechtstreeks in onze historische canon en in de inburgeringscursus.</w:t>
      </w:r>
    </w:p>
    <w:p w:rsidR="005003E6" w:rsidRDefault="005003E6" w:rsidP="005003E6">
      <w:pPr>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Koning Willem-Alexander en Máxima verdienen hun geld dubbel en dwars. Daarom, een bekentenis: na twintig jaar republikanisme ben ik deze week weer overtuigd monarchist geworden – in ieder geval zolang Willem-Alexander en Máxima op de troon zitten. Want laten we eerlijk zijn: het is zinloos om republikein te blijven in een land waarin het koningshuis inclusiever is dan politici, beschaafder is dan het volk en moediger is dan intellectuelen. In zo’n land kun je alleen maar uit volle borst roepen: Leve de koning, leve de koningin!</w:t>
      </w:r>
    </w:p>
    <w:p w:rsidR="00004818" w:rsidRPr="005003E6" w:rsidRDefault="00004818" w:rsidP="005003E6">
      <w:pPr>
        <w:spacing w:after="0" w:line="240" w:lineRule="auto"/>
        <w:textAlignment w:val="baseline"/>
        <w:rPr>
          <w:rFonts w:ascii="Arial" w:eastAsia="Times New Roman" w:hAnsi="Arial" w:cs="Arial"/>
          <w:sz w:val="24"/>
          <w:szCs w:val="24"/>
          <w:lang w:eastAsia="nl-NL"/>
        </w:rPr>
      </w:pPr>
    </w:p>
    <w:p w:rsidR="005003E6" w:rsidRPr="009833D1" w:rsidRDefault="005003E6" w:rsidP="005003E6">
      <w:pPr>
        <w:spacing w:after="0" w:line="240" w:lineRule="auto"/>
        <w:textAlignment w:val="baseline"/>
        <w:rPr>
          <w:rFonts w:ascii="Arial" w:eastAsia="Times New Roman" w:hAnsi="Arial" w:cs="Arial"/>
          <w:i/>
          <w:iCs/>
          <w:sz w:val="24"/>
          <w:szCs w:val="24"/>
          <w:lang w:eastAsia="nl-NL"/>
        </w:rPr>
      </w:pPr>
      <w:r w:rsidRPr="009833D1">
        <w:rPr>
          <w:rFonts w:ascii="Arial" w:eastAsia="Times New Roman" w:hAnsi="Arial" w:cs="Arial"/>
          <w:bCs/>
          <w:i/>
          <w:iCs/>
          <w:sz w:val="24"/>
          <w:szCs w:val="24"/>
          <w:bdr w:val="none" w:sz="0" w:space="0" w:color="auto" w:frame="1"/>
          <w:lang w:eastAsia="nl-NL"/>
        </w:rPr>
        <w:t xml:space="preserve">Auteur: </w:t>
      </w:r>
      <w:proofErr w:type="spellStart"/>
      <w:r w:rsidRPr="009833D1">
        <w:rPr>
          <w:rFonts w:ascii="Arial" w:eastAsia="Times New Roman" w:hAnsi="Arial" w:cs="Arial"/>
          <w:bCs/>
          <w:i/>
          <w:iCs/>
          <w:sz w:val="24"/>
          <w:szCs w:val="24"/>
          <w:bdr w:val="none" w:sz="0" w:space="0" w:color="auto" w:frame="1"/>
          <w:lang w:eastAsia="nl-NL"/>
        </w:rPr>
        <w:t>Zihni</w:t>
      </w:r>
      <w:proofErr w:type="spellEnd"/>
      <w:r w:rsidRPr="009833D1">
        <w:rPr>
          <w:rFonts w:ascii="Arial" w:eastAsia="Times New Roman" w:hAnsi="Arial" w:cs="Arial"/>
          <w:bCs/>
          <w:i/>
          <w:iCs/>
          <w:sz w:val="24"/>
          <w:szCs w:val="24"/>
          <w:bdr w:val="none" w:sz="0" w:space="0" w:color="auto" w:frame="1"/>
          <w:lang w:eastAsia="nl-NL"/>
        </w:rPr>
        <w:t xml:space="preserve"> </w:t>
      </w:r>
      <w:proofErr w:type="spellStart"/>
      <w:r w:rsidRPr="009833D1">
        <w:rPr>
          <w:rFonts w:ascii="Arial" w:eastAsia="Times New Roman" w:hAnsi="Arial" w:cs="Arial"/>
          <w:bCs/>
          <w:i/>
          <w:iCs/>
          <w:sz w:val="24"/>
          <w:szCs w:val="24"/>
          <w:bdr w:val="none" w:sz="0" w:space="0" w:color="auto" w:frame="1"/>
          <w:lang w:eastAsia="nl-NL"/>
        </w:rPr>
        <w:t>Özdil</w:t>
      </w:r>
      <w:proofErr w:type="spellEnd"/>
      <w:r w:rsidRPr="009833D1">
        <w:rPr>
          <w:rFonts w:ascii="Arial" w:eastAsia="Times New Roman" w:hAnsi="Arial" w:cs="Arial"/>
          <w:i/>
          <w:iCs/>
          <w:sz w:val="24"/>
          <w:szCs w:val="24"/>
          <w:lang w:eastAsia="nl-NL"/>
        </w:rPr>
        <w:t xml:space="preserve">, historicus </w:t>
      </w:r>
    </w:p>
    <w:p w:rsidR="005003E6" w:rsidRPr="009833D1" w:rsidRDefault="005003E6" w:rsidP="005003E6">
      <w:pPr>
        <w:spacing w:after="0" w:line="240" w:lineRule="auto"/>
        <w:textAlignment w:val="baseline"/>
        <w:rPr>
          <w:rFonts w:ascii="Arial" w:eastAsia="Times New Roman" w:hAnsi="Arial" w:cs="Arial"/>
          <w:i/>
          <w:iCs/>
          <w:sz w:val="24"/>
          <w:szCs w:val="24"/>
          <w:lang w:eastAsia="nl-NL"/>
        </w:rPr>
      </w:pPr>
      <w:r w:rsidRPr="009833D1">
        <w:rPr>
          <w:rFonts w:ascii="Arial" w:eastAsia="Times New Roman" w:hAnsi="Arial" w:cs="Arial"/>
          <w:i/>
          <w:iCs/>
          <w:sz w:val="24"/>
          <w:szCs w:val="24"/>
          <w:lang w:eastAsia="nl-NL"/>
        </w:rPr>
        <w:t>Bron: NRC/Handelsblad, 9 mei 2020</w:t>
      </w:r>
    </w:p>
    <w:p w:rsidR="009833D1" w:rsidRPr="005003E6" w:rsidRDefault="009833D1" w:rsidP="005003E6">
      <w:pPr>
        <w:spacing w:after="0" w:line="240" w:lineRule="auto"/>
        <w:textAlignment w:val="baseline"/>
        <w:rPr>
          <w:rFonts w:ascii="Arial" w:eastAsia="Times New Roman" w:hAnsi="Arial" w:cs="Arial"/>
          <w:iCs/>
          <w:sz w:val="24"/>
          <w:szCs w:val="24"/>
          <w:lang w:eastAsia="nl-NL"/>
        </w:rPr>
      </w:pPr>
    </w:p>
    <w:p w:rsidR="005003E6" w:rsidRDefault="005003E6" w:rsidP="005003E6">
      <w:pPr>
        <w:pBdr>
          <w:bottom w:val="single" w:sz="6" w:space="1" w:color="auto"/>
        </w:pBdr>
        <w:spacing w:after="0" w:line="240" w:lineRule="auto"/>
        <w:rPr>
          <w:rFonts w:ascii="Arial" w:hAnsi="Arial" w:cs="Arial"/>
          <w:sz w:val="24"/>
          <w:szCs w:val="24"/>
        </w:rPr>
      </w:pPr>
    </w:p>
    <w:p w:rsidR="00004818" w:rsidRDefault="00004818" w:rsidP="005003E6">
      <w:pPr>
        <w:spacing w:after="0" w:line="240" w:lineRule="auto"/>
        <w:rPr>
          <w:rFonts w:ascii="Arial" w:hAnsi="Arial" w:cs="Arial"/>
          <w:sz w:val="24"/>
          <w:szCs w:val="24"/>
        </w:rPr>
      </w:pPr>
    </w:p>
    <w:p w:rsidR="005003E6" w:rsidRPr="005003E6" w:rsidRDefault="005003E6" w:rsidP="00004818">
      <w:pPr>
        <w:spacing w:after="0" w:line="240" w:lineRule="auto"/>
        <w:rPr>
          <w:rFonts w:ascii="Arial" w:hAnsi="Arial" w:cs="Arial"/>
          <w:sz w:val="24"/>
          <w:szCs w:val="24"/>
        </w:rPr>
      </w:pPr>
    </w:p>
    <w:p w:rsidR="00004818" w:rsidRPr="001C59C5" w:rsidRDefault="00004818" w:rsidP="00004818">
      <w:pPr>
        <w:shd w:val="clear" w:color="auto" w:fill="FFFFFF"/>
        <w:spacing w:after="0" w:line="240" w:lineRule="auto"/>
        <w:outlineLvl w:val="0"/>
        <w:rPr>
          <w:rFonts w:ascii="Arial" w:eastAsia="Times New Roman" w:hAnsi="Arial" w:cs="Arial"/>
          <w:b/>
          <w:bCs/>
          <w:color w:val="000000"/>
          <w:kern w:val="36"/>
          <w:sz w:val="28"/>
          <w:szCs w:val="28"/>
          <w:lang w:eastAsia="nl-NL"/>
        </w:rPr>
      </w:pPr>
      <w:r w:rsidRPr="001C59C5">
        <w:rPr>
          <w:rFonts w:ascii="Arial" w:eastAsia="Times New Roman" w:hAnsi="Arial" w:cs="Arial"/>
          <w:b/>
          <w:bCs/>
          <w:color w:val="000000"/>
          <w:kern w:val="36"/>
          <w:sz w:val="28"/>
          <w:szCs w:val="28"/>
          <w:lang w:eastAsia="nl-NL"/>
        </w:rPr>
        <w:t>Lees hier de volledige toespraak van koning Willem-Alexander</w:t>
      </w:r>
    </w:p>
    <w:p w:rsidR="00004818" w:rsidRPr="001C59C5" w:rsidRDefault="00004818" w:rsidP="00004818">
      <w:pPr>
        <w:shd w:val="clear" w:color="auto" w:fill="FFFFFF"/>
        <w:spacing w:after="0" w:line="240" w:lineRule="auto"/>
        <w:rPr>
          <w:rFonts w:ascii="Arial" w:eastAsia="Times New Roman" w:hAnsi="Arial" w:cs="Arial"/>
          <w:color w:val="000000"/>
          <w:sz w:val="23"/>
          <w:szCs w:val="23"/>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Hij maakte indruk, de toespraak van koning Willem-Alexander op maandag 4 mei tijdens de Nationale Herdenking op de Dam in Amsterdam. Lees hieronder zijn volledige verhaal.</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"Het voelt vreemd op een bijna lege Dam. Maar ik weet dat U, dat jij, deze Nationale Herdenking meebeleeft en dat we hier samen staan.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In deze uitzonderlijke maanden hebben wij allemaal een deel van onze vrijheid op moeten geven.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Sinds de oorlog heeft ons land iets dergelijks niet gekend.</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Nu maken we zelf een keuze. In het belang van leven en gezondheid. Toen wérd de keuze voor ons gemaakt. Door een bezetter met een ideologie zonder genade die vele miljoenen mensen de dood in joeg.</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Hoe voelde de ultieme onvrijheid? Er is één getuigenis die ik nooit zal vergeten.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Het was hier in Amsterdam, in de Westerkerk, bijna zes jaar geleden. Een kleine man met heldere ogen - fier rechtop met zijn 93 jaar - vertelde ons het verhaal van zijn reis naar Sobibor, in juni 1943.</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Zijn naam was Jules Schelvis.</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Daar stond hij, breekbaar maar ongebroken, in een volle, muisstille kerk. Hij sprak over het vervoer met 62 mensen in één veewagon. Over de ton op de kale vloer. Over de regen die door de kieren spatte. Over de honger, de uitputting, de smerigheid. “Je ging er uitzien als een schooier”, zei hij. En je hoorde in zijn stem hoe erg hij dat had gevonden.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Hij vertelde over de horloges die bij aankomst door soldaten van polsen werden gerukt. Over hoe hij zijn vrouw Rachel in de chaos kwijtraakte. Nooit zag hij haar terug.</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“Welk normaal mens had dit kunnen bedenken? Hoe kon de wereld toestaan dat wij, rechtschapen burgers van Nederland, als uitschot werden behandeld?” Zijn vraag bleef hangen tussen de pilaren van de kerk. Ik heb er geen antwoord op. Nog steeds niet.</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Wat ik me ook herinner, is zijn verslag van wat er aan de reis voorafging. Na een razzia werd hij samen met zijn vrouw en vele honderden anderen weggevoerd naar station Muiderpoort. Ik hoor nog zijn woorden: “Honderden omstanders hebben zonder vorm van protest toegekeken hoe de overvolle trams, onder strenge bewaking, voorbij reden.”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Dwars door deze stad. Dwars door dit land. Voor de ogen van landgenoten.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Het leek zo geleidelijk te gaan. Elke keer een stapje verder. Niet meer naar het zwembad mogen.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Niet meer mogen meespelen in een orkest. Niet meer mogen fietsen. Niet meer mogen studeren. Op straat worden gezet. Worden opgepakt en weggevoerd.</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Sobibor begon in het Vondelpark. Met een bordje: ‘Voor Joden verboden’.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Zeker: er waren veel mensen die zich verzetten. Mannen en vrouwen die in actie kwamen, die tegen de stroom in burgermoed toonden en hun eigen veiligheid op het spel zetten voor anderen.</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 xml:space="preserve">Ik denk ook aan alle burgers en militairen die vochten voor onze vrijheid. Aan de jonge soldaten die in de meidagen sneuvelden aan de Grebbelinie. De militairen die ons Koninkrijk dienden in Nederlands-Indië en dat met de dood bekochten. De verzetsstrijders die werden gefusilleerd op de </w:t>
      </w:r>
      <w:proofErr w:type="spellStart"/>
      <w:r w:rsidRPr="001C59C5">
        <w:rPr>
          <w:rFonts w:ascii="Arial" w:eastAsia="Times New Roman" w:hAnsi="Arial" w:cs="Arial"/>
          <w:color w:val="333333"/>
          <w:sz w:val="24"/>
          <w:szCs w:val="24"/>
          <w:lang w:eastAsia="nl-NL"/>
        </w:rPr>
        <w:t>Waalsdorpervlakte</w:t>
      </w:r>
      <w:proofErr w:type="spellEnd"/>
      <w:r w:rsidRPr="001C59C5">
        <w:rPr>
          <w:rFonts w:ascii="Arial" w:eastAsia="Times New Roman" w:hAnsi="Arial" w:cs="Arial"/>
          <w:color w:val="333333"/>
          <w:sz w:val="24"/>
          <w:szCs w:val="24"/>
          <w:lang w:eastAsia="nl-NL"/>
        </w:rPr>
        <w:t xml:space="preserve"> of onmenselijk werden behandeld in straf- en concentratiekampen. De militairen die niet terugkeerden van vredesmissies of daarbij ernstig gewond raakten.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Werkelijke helden die bereid waren te sterven voor onze vrijheid en onze waarden.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Maar er is ook die andere realiteit.</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Medemensen, medeburgers in nood, voelden zich in de steek gelaten, onvoldoende gehoord, onvoldoende gesteund, al was het maar met woorden. Ook vanuit Londen, ook door mijn overgrootmoeder, toch standvastig en fel in haar verzet. Het is iets dat me niet loslaat.</w:t>
      </w:r>
    </w:p>
    <w:p w:rsidR="00004818" w:rsidRDefault="00004818" w:rsidP="00004818">
      <w:pPr>
        <w:shd w:val="clear" w:color="auto" w:fill="FFFFFF"/>
        <w:spacing w:after="0" w:line="240" w:lineRule="auto"/>
        <w:rPr>
          <w:rFonts w:ascii="Arial" w:eastAsia="Times New Roman" w:hAnsi="Arial" w:cs="Arial"/>
          <w:color w:val="333333"/>
          <w:sz w:val="24"/>
          <w:szCs w:val="24"/>
          <w:lang w:eastAsia="nl-NL"/>
        </w:rPr>
      </w:pP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Oorlog werkt generaties lang door. Nu, 75 jaar na onze bevrijding, zit de oorlog nog steeds in ons.</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Het minste wat we kunnen doen is: niet wegkijken. Niet goedpraten. Niet uitwissen. Niet apart zetten. Niet ‘normaal’ maken wat niet normaal is.</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En: onze vrije, democratische rechtsstaat koesteren en verdedigen. Want alleen die biedt bescherming tegen willekeur en waanzin.</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Jules Schelvis doorstond de hel en wist toch als vrij mens weer iets van het leven te maken. Veel meer dan dat. “Ik heb vertrouwen in de mensheid gehouden”, zei hij.</w:t>
      </w:r>
    </w:p>
    <w:p w:rsidR="00004818" w:rsidRPr="001C59C5" w:rsidRDefault="00004818" w:rsidP="00004818">
      <w:pPr>
        <w:shd w:val="clear" w:color="auto" w:fill="FFFFFF"/>
        <w:spacing w:after="0" w:line="240" w:lineRule="auto"/>
        <w:rPr>
          <w:rFonts w:ascii="Arial" w:eastAsia="Times New Roman" w:hAnsi="Arial" w:cs="Arial"/>
          <w:color w:val="333333"/>
          <w:sz w:val="24"/>
          <w:szCs w:val="24"/>
          <w:lang w:eastAsia="nl-NL"/>
        </w:rPr>
      </w:pPr>
      <w:r w:rsidRPr="001C59C5">
        <w:rPr>
          <w:rFonts w:ascii="Arial" w:eastAsia="Times New Roman" w:hAnsi="Arial" w:cs="Arial"/>
          <w:color w:val="333333"/>
          <w:sz w:val="24"/>
          <w:szCs w:val="24"/>
          <w:lang w:eastAsia="nl-NL"/>
        </w:rPr>
        <w:t>Als hij het kon, kunnen wij het ook. Wij kunnen het, wij doen het samen. In vrijheid."</w:t>
      </w:r>
    </w:p>
    <w:p w:rsidR="00004818" w:rsidRDefault="00004818" w:rsidP="00004818">
      <w:pPr>
        <w:spacing w:after="0" w:line="240" w:lineRule="auto"/>
        <w:rPr>
          <w:rFonts w:ascii="Arial" w:hAnsi="Arial" w:cs="Arial"/>
          <w:sz w:val="24"/>
          <w:szCs w:val="24"/>
        </w:rPr>
      </w:pPr>
    </w:p>
    <w:p w:rsidR="00004818" w:rsidRDefault="00004818" w:rsidP="00004818">
      <w:pPr>
        <w:spacing w:after="0" w:line="240" w:lineRule="auto"/>
        <w:rPr>
          <w:rFonts w:ascii="Arial" w:hAnsi="Arial" w:cs="Arial"/>
          <w:sz w:val="24"/>
          <w:szCs w:val="24"/>
        </w:rPr>
      </w:pPr>
    </w:p>
    <w:p w:rsidR="00004818" w:rsidRPr="00004818" w:rsidRDefault="00004818" w:rsidP="00004818">
      <w:pPr>
        <w:spacing w:after="0" w:line="240" w:lineRule="auto"/>
        <w:rPr>
          <w:rFonts w:ascii="Arial" w:hAnsi="Arial" w:cs="Arial"/>
          <w:i/>
          <w:sz w:val="24"/>
          <w:szCs w:val="24"/>
        </w:rPr>
      </w:pPr>
      <w:r w:rsidRPr="00004818">
        <w:rPr>
          <w:rFonts w:ascii="Arial" w:hAnsi="Arial" w:cs="Arial"/>
          <w:i/>
          <w:sz w:val="24"/>
          <w:szCs w:val="24"/>
        </w:rPr>
        <w:t>Bron: Dagblad van het Noorden, 4 mei 2020</w:t>
      </w:r>
    </w:p>
    <w:p w:rsidR="009833D1" w:rsidRDefault="009833D1">
      <w:pPr>
        <w:rPr>
          <w:rFonts w:ascii="Arial" w:eastAsia="Times New Roman" w:hAnsi="Arial" w:cs="Arial"/>
          <w:kern w:val="36"/>
          <w:sz w:val="24"/>
          <w:szCs w:val="24"/>
          <w:lang w:eastAsia="nl-NL"/>
        </w:rPr>
      </w:pPr>
      <w:r>
        <w:rPr>
          <w:rFonts w:ascii="Arial" w:eastAsia="Times New Roman" w:hAnsi="Arial" w:cs="Arial"/>
          <w:kern w:val="36"/>
          <w:sz w:val="24"/>
          <w:szCs w:val="24"/>
          <w:lang w:eastAsia="nl-NL"/>
        </w:rPr>
        <w:br w:type="page"/>
      </w:r>
    </w:p>
    <w:p w:rsidR="005003E6" w:rsidRPr="005003E6" w:rsidRDefault="005003E6" w:rsidP="005003E6">
      <w:pPr>
        <w:spacing w:after="0" w:line="240" w:lineRule="auto"/>
        <w:rPr>
          <w:rFonts w:ascii="Arial" w:eastAsia="Times New Roman" w:hAnsi="Arial" w:cs="Arial"/>
          <w:kern w:val="36"/>
          <w:sz w:val="24"/>
          <w:szCs w:val="24"/>
          <w:lang w:eastAsia="nl-NL"/>
        </w:rPr>
      </w:pPr>
      <w:r w:rsidRPr="005003E6">
        <w:rPr>
          <w:rFonts w:ascii="Arial" w:eastAsia="Times New Roman" w:hAnsi="Arial" w:cs="Arial"/>
          <w:kern w:val="36"/>
          <w:sz w:val="24"/>
          <w:szCs w:val="24"/>
          <w:lang w:eastAsia="nl-NL"/>
        </w:rPr>
        <w:br w:type="page"/>
      </w:r>
    </w:p>
    <w:p w:rsidR="005003E6" w:rsidRPr="005003E6" w:rsidRDefault="005003E6" w:rsidP="005003E6">
      <w:pPr>
        <w:spacing w:after="0" w:line="240" w:lineRule="auto"/>
        <w:textAlignment w:val="baseline"/>
        <w:outlineLvl w:val="0"/>
        <w:rPr>
          <w:rFonts w:ascii="Arial" w:hAnsi="Arial" w:cs="Arial"/>
          <w:b/>
          <w:sz w:val="32"/>
          <w:szCs w:val="24"/>
        </w:rPr>
      </w:pPr>
      <w:r w:rsidRPr="005003E6">
        <w:rPr>
          <w:rFonts w:ascii="Arial" w:eastAsia="Times New Roman" w:hAnsi="Arial" w:cs="Arial"/>
          <w:b/>
          <w:kern w:val="36"/>
          <w:sz w:val="32"/>
          <w:szCs w:val="24"/>
          <w:lang w:eastAsia="nl-NL"/>
        </w:rPr>
        <w:t xml:space="preserve">Onderwerp 2. </w:t>
      </w:r>
      <w:r w:rsidRPr="005003E6">
        <w:rPr>
          <w:rFonts w:ascii="Arial" w:hAnsi="Arial" w:cs="Arial"/>
          <w:b/>
          <w:sz w:val="32"/>
          <w:szCs w:val="24"/>
        </w:rPr>
        <w:t>D</w:t>
      </w:r>
      <w:r w:rsidRPr="005003E6">
        <w:rPr>
          <w:rFonts w:ascii="Arial" w:hAnsi="Arial" w:cs="Arial"/>
          <w:b/>
          <w:sz w:val="32"/>
          <w:szCs w:val="24"/>
        </w:rPr>
        <w:t>e rol van kunst en cultuur in de samenleving op allerlei terreinen.</w:t>
      </w:r>
    </w:p>
    <w:p w:rsidR="005003E6" w:rsidRDefault="005003E6" w:rsidP="005003E6">
      <w:pPr>
        <w:pBdr>
          <w:bottom w:val="single" w:sz="6" w:space="1" w:color="auto"/>
        </w:pBdr>
        <w:spacing w:after="0" w:line="240" w:lineRule="auto"/>
        <w:textAlignment w:val="baseline"/>
        <w:outlineLvl w:val="0"/>
        <w:rPr>
          <w:rFonts w:ascii="Arial" w:hAnsi="Arial" w:cs="Arial"/>
          <w:sz w:val="24"/>
          <w:szCs w:val="24"/>
        </w:rPr>
      </w:pPr>
    </w:p>
    <w:p w:rsidR="005003E6" w:rsidRPr="005003E6" w:rsidRDefault="005003E6" w:rsidP="005003E6">
      <w:pPr>
        <w:spacing w:after="0" w:line="240" w:lineRule="auto"/>
        <w:textAlignment w:val="baseline"/>
        <w:outlineLvl w:val="0"/>
        <w:rPr>
          <w:rFonts w:ascii="Arial" w:hAnsi="Arial" w:cs="Arial"/>
          <w:sz w:val="24"/>
          <w:szCs w:val="24"/>
        </w:rPr>
      </w:pPr>
    </w:p>
    <w:p w:rsidR="005003E6" w:rsidRPr="005003E6" w:rsidRDefault="005003E6" w:rsidP="005003E6">
      <w:pPr>
        <w:spacing w:after="0" w:line="240" w:lineRule="auto"/>
        <w:textAlignment w:val="baseline"/>
        <w:outlineLvl w:val="0"/>
        <w:rPr>
          <w:rFonts w:ascii="Arial" w:hAnsi="Arial" w:cs="Arial"/>
          <w:sz w:val="24"/>
          <w:szCs w:val="24"/>
        </w:rPr>
      </w:pPr>
    </w:p>
    <w:p w:rsidR="005003E6" w:rsidRPr="005003E6" w:rsidRDefault="005003E6" w:rsidP="005003E6">
      <w:pPr>
        <w:spacing w:after="0" w:line="240" w:lineRule="auto"/>
        <w:textAlignment w:val="baseline"/>
        <w:outlineLvl w:val="0"/>
        <w:rPr>
          <w:rFonts w:ascii="Arial" w:eastAsia="Times New Roman" w:hAnsi="Arial" w:cs="Arial"/>
          <w:b/>
          <w:kern w:val="36"/>
          <w:sz w:val="24"/>
          <w:szCs w:val="24"/>
          <w:lang w:eastAsia="nl-NL"/>
        </w:rPr>
      </w:pPr>
      <w:r w:rsidRPr="005003E6">
        <w:rPr>
          <w:rFonts w:ascii="Arial" w:eastAsia="Times New Roman" w:hAnsi="Arial" w:cs="Arial"/>
          <w:b/>
          <w:kern w:val="36"/>
          <w:sz w:val="28"/>
          <w:szCs w:val="24"/>
          <w:lang w:eastAsia="nl-NL"/>
        </w:rPr>
        <w:t>Carnaval is ook cultuur</w:t>
      </w:r>
    </w:p>
    <w:p w:rsidR="005003E6" w:rsidRDefault="005003E6" w:rsidP="005003E6">
      <w:pPr>
        <w:shd w:val="clear" w:color="auto" w:fill="FFFFFF"/>
        <w:spacing w:after="0" w:line="240" w:lineRule="auto"/>
        <w:textAlignment w:val="baseline"/>
        <w:rPr>
          <w:rFonts w:ascii="Arial" w:eastAsia="Times New Roman" w:hAnsi="Arial" w:cs="Arial"/>
          <w:sz w:val="24"/>
          <w:szCs w:val="24"/>
          <w:bdr w:val="none" w:sz="0" w:space="0" w:color="auto" w:frame="1"/>
          <w:lang w:eastAsia="nl-NL"/>
        </w:rPr>
      </w:pPr>
    </w:p>
    <w:p w:rsid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bdr w:val="none" w:sz="0" w:space="0" w:color="auto" w:frame="1"/>
          <w:lang w:eastAsia="nl-NL"/>
        </w:rPr>
        <w:t>E</w:t>
      </w:r>
      <w:r w:rsidRPr="005003E6">
        <w:rPr>
          <w:rFonts w:ascii="Arial" w:eastAsia="Times New Roman" w:hAnsi="Arial" w:cs="Arial"/>
          <w:sz w:val="24"/>
          <w:szCs w:val="24"/>
          <w:lang w:eastAsia="nl-NL"/>
        </w:rPr>
        <w:t>en vriend, kunstenaar van beroep, ging naar Den Haag om mee te denken over de herinrichting van het Binnenhof. Omdat er budget was voor kunst, waren onder meer Joep van Lieshout en hij uitgenodigd door de rijksbouwmeester. De rondleiding ging langs de Eerste en Tweede Kamer, ze werden geïntroduceerd bij de Kamervoorzitters, ambtenaren en Kamerleden, waarbij het hem was opgevallen dat niemand op enigerlei wijze met kunst geassocieerd wilde worden. Het zou ze maar stemmen kosten. De kunstenaar als leproos. „Ze zijn doodsbang om in </w:t>
      </w:r>
      <w:r w:rsidRPr="005003E6">
        <w:rPr>
          <w:rFonts w:ascii="Arial" w:eastAsia="Times New Roman" w:hAnsi="Arial" w:cs="Arial"/>
          <w:i/>
          <w:iCs/>
          <w:sz w:val="24"/>
          <w:szCs w:val="24"/>
          <w:bdr w:val="none" w:sz="0" w:space="0" w:color="auto" w:frame="1"/>
          <w:lang w:eastAsia="nl-NL"/>
        </w:rPr>
        <w:t>De Telegraaf</w:t>
      </w:r>
      <w:r w:rsidRPr="005003E6">
        <w:rPr>
          <w:rFonts w:ascii="Arial" w:eastAsia="Times New Roman" w:hAnsi="Arial" w:cs="Arial"/>
          <w:sz w:val="24"/>
          <w:szCs w:val="24"/>
          <w:lang w:eastAsia="nl-NL"/>
        </w:rPr>
        <w:t> te komen, onder de kop ‘WIE HEEFT DIT BETAALD?!’ Ze willen geen kunst, ze willen iets dat bij de kleur van de bank past.”</w:t>
      </w:r>
    </w:p>
    <w:p w:rsidR="00CB677D" w:rsidRPr="005003E6" w:rsidRDefault="00CB677D" w:rsidP="005003E6">
      <w:pPr>
        <w:shd w:val="clear" w:color="auto" w:fill="FFFFFF"/>
        <w:spacing w:after="0" w:line="240" w:lineRule="auto"/>
        <w:textAlignment w:val="baseline"/>
        <w:rPr>
          <w:rFonts w:ascii="Arial" w:eastAsia="Times New Roman" w:hAnsi="Arial" w:cs="Arial"/>
          <w:sz w:val="24"/>
          <w:szCs w:val="24"/>
          <w:lang w:eastAsia="nl-NL"/>
        </w:rPr>
      </w:pPr>
    </w:p>
    <w:p w:rsidR="005003E6" w:rsidRP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De minachting voor de kunsten kwam half april ook tot uitdrukking in het steunpakket voor de cultuursector, 300 miljoen euro groot. Het had ook 300.000 euro kunnen zijn, de hoon is dezelfde. Het coronavirus van zichzelf is willoos, zoals een hamer willoos is, maar in handen van dit kabinet is het een krachtig instrument om de culturele sector zijn plaats te wijzen.</w:t>
      </w:r>
    </w:p>
    <w:p w:rsidR="005003E6" w:rsidRP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Met het steunpakket worden vooral de grote instellingen onderhouden, de rest moet zich melden bij andere steunfondsen en de gemeenten. Maar sinds de rijksoverheid grote portefeuilles als jeugdzorg, werk en inkomen en de zorg voor langdurig zieken en ouderen naar de gemeenten heeft overgeheveld, is er daar voor cultuur weinig plaats meer.</w:t>
      </w:r>
    </w:p>
    <w:p w:rsidR="005003E6" w:rsidRP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Ook het cultuuronderwijs lijdt onder de decentralisatie. Op de school van mijn kinderen is voor een docent handvaardigheid al jaren geen geld meer, de functie wordt waargenomen door een hoogbejaarde vrijwilliger. De kinderen intussen worden geschoold in het teken van onafgebroken prestatie, niet van brede educatie. Mijn oudste dochter (10) huilde vorig jaar bij alweer een rekentoets, „maar heel zachtjes”, zei ze, „zodat niemand het kon zien”.</w:t>
      </w:r>
    </w:p>
    <w:p w:rsid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 xml:space="preserve">Stelling: hoe meer toetsen, hoe beroerder het onderwijs. Cultuureducatie is in het reguliere onderwijs al lang afgeschaft. Tel daar het chronische lerarentekort bij op en wat overblijft is een ruïneus onderwijsgebouw. En wat zegt daarop de onderwijsminister, ruim een jaar geleden? Dat het prima is om onbevoegden voor de klas te zetten: „Denk daarbij aan een kunstenaar die handenarbeid geeft of een gitaarleraar die muzieklessen geeft.” Het futloze cynisme is ondraaglijk. Wie nog eenmaal de woorden ‘onderwijs’, ‘kenniseconomie’ en ‘excellentie’ in één zin durft te noemen: honderd stokslagen. De </w:t>
      </w:r>
      <w:proofErr w:type="spellStart"/>
      <w:r w:rsidRPr="005003E6">
        <w:rPr>
          <w:rFonts w:ascii="Arial" w:eastAsia="Times New Roman" w:hAnsi="Arial" w:cs="Arial"/>
          <w:sz w:val="24"/>
          <w:szCs w:val="24"/>
          <w:lang w:eastAsia="nl-NL"/>
        </w:rPr>
        <w:t>fopneus</w:t>
      </w:r>
      <w:proofErr w:type="spellEnd"/>
      <w:r w:rsidRPr="005003E6">
        <w:rPr>
          <w:rFonts w:ascii="Arial" w:eastAsia="Times New Roman" w:hAnsi="Arial" w:cs="Arial"/>
          <w:sz w:val="24"/>
          <w:szCs w:val="24"/>
          <w:lang w:eastAsia="nl-NL"/>
        </w:rPr>
        <w:t xml:space="preserve"> van excellentie komt uit het neoliberalisme voort, een economisch model dat vervulling belooft maar in werkelijkheid schaarste produceert. Schaarste die tot uiting komt in het internationale PISA-onderzoek van afgelopen december, dat een dramatische achteruitgang in leesvaardigheid van Nederlandse jongeren laat zien. De Nederlandse trend is ook op lange termijn duidelijk negatief, concludeert de OESO, verantwoordelijk voor het onderzoek. De scherpe afname van leesvaardigheid wordt bevestigd door recente rapporten van het Sociaal en Cultureel Planbureau en de Onderwijsinspectie: een kwart van onze 15-jarigen is onvoldoende geletterd om te kunnen meekomen in de maatschappij. Een </w:t>
      </w:r>
      <w:r w:rsidRPr="005003E6">
        <w:rPr>
          <w:rFonts w:ascii="Arial" w:eastAsia="Times New Roman" w:hAnsi="Arial" w:cs="Arial"/>
          <w:i/>
          <w:iCs/>
          <w:sz w:val="24"/>
          <w:szCs w:val="24"/>
          <w:bdr w:val="none" w:sz="0" w:space="0" w:color="auto" w:frame="1"/>
          <w:lang w:eastAsia="nl-NL"/>
        </w:rPr>
        <w:t>kwart</w:t>
      </w:r>
      <w:r w:rsidRPr="005003E6">
        <w:rPr>
          <w:rFonts w:ascii="Arial" w:eastAsia="Times New Roman" w:hAnsi="Arial" w:cs="Arial"/>
          <w:sz w:val="24"/>
          <w:szCs w:val="24"/>
          <w:lang w:eastAsia="nl-NL"/>
        </w:rPr>
        <w:t>. Stokslagen, stokslagen, Komrij zei het al.</w:t>
      </w:r>
    </w:p>
    <w:p w:rsidR="00CB677D" w:rsidRPr="005003E6" w:rsidRDefault="00CB677D" w:rsidP="005003E6">
      <w:pPr>
        <w:shd w:val="clear" w:color="auto" w:fill="FFFFFF"/>
        <w:spacing w:after="0" w:line="240" w:lineRule="auto"/>
        <w:textAlignment w:val="baseline"/>
        <w:rPr>
          <w:rFonts w:ascii="Arial" w:eastAsia="Times New Roman" w:hAnsi="Arial" w:cs="Arial"/>
          <w:sz w:val="24"/>
          <w:szCs w:val="24"/>
          <w:lang w:eastAsia="nl-NL"/>
        </w:rPr>
      </w:pPr>
    </w:p>
    <w:p w:rsidR="005003E6" w:rsidRP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r w:rsidRPr="005003E6">
        <w:rPr>
          <w:rFonts w:ascii="Arial" w:eastAsia="Times New Roman" w:hAnsi="Arial" w:cs="Arial"/>
          <w:sz w:val="24"/>
          <w:szCs w:val="24"/>
          <w:lang w:eastAsia="nl-NL"/>
        </w:rPr>
        <w:t xml:space="preserve">De </w:t>
      </w:r>
      <w:proofErr w:type="spellStart"/>
      <w:r w:rsidRPr="005003E6">
        <w:rPr>
          <w:rFonts w:ascii="Arial" w:eastAsia="Times New Roman" w:hAnsi="Arial" w:cs="Arial"/>
          <w:sz w:val="24"/>
          <w:szCs w:val="24"/>
          <w:lang w:eastAsia="nl-NL"/>
        </w:rPr>
        <w:t>ontlezing</w:t>
      </w:r>
      <w:proofErr w:type="spellEnd"/>
      <w:r w:rsidRPr="005003E6">
        <w:rPr>
          <w:rFonts w:ascii="Arial" w:eastAsia="Times New Roman" w:hAnsi="Arial" w:cs="Arial"/>
          <w:sz w:val="24"/>
          <w:szCs w:val="24"/>
          <w:lang w:eastAsia="nl-NL"/>
        </w:rPr>
        <w:t xml:space="preserve"> wordt zo al vroeg bevorderd. Zulke desinteresse is geen wonder bij bestuurders die zich al jaren denigrerend uitlaten over alles wat naar cultuur zweemt. Het begon een jaar of tien geleden met een staatssecretaris die geen kwaliteitsverschil kon zien tussen </w:t>
      </w:r>
      <w:r w:rsidRPr="005003E6">
        <w:rPr>
          <w:rFonts w:ascii="Arial" w:eastAsia="Times New Roman" w:hAnsi="Arial" w:cs="Arial"/>
          <w:i/>
          <w:iCs/>
          <w:sz w:val="24"/>
          <w:szCs w:val="24"/>
          <w:bdr w:val="none" w:sz="0" w:space="0" w:color="auto" w:frame="1"/>
          <w:lang w:eastAsia="nl-NL"/>
        </w:rPr>
        <w:t>The Lion King</w:t>
      </w:r>
      <w:r w:rsidRPr="005003E6">
        <w:rPr>
          <w:rFonts w:ascii="Arial" w:eastAsia="Times New Roman" w:hAnsi="Arial" w:cs="Arial"/>
          <w:sz w:val="24"/>
          <w:szCs w:val="24"/>
          <w:lang w:eastAsia="nl-NL"/>
        </w:rPr>
        <w:t> en </w:t>
      </w:r>
      <w:r w:rsidRPr="005003E6">
        <w:rPr>
          <w:rFonts w:ascii="Arial" w:eastAsia="Times New Roman" w:hAnsi="Arial" w:cs="Arial"/>
          <w:i/>
          <w:iCs/>
          <w:sz w:val="24"/>
          <w:szCs w:val="24"/>
          <w:bdr w:val="none" w:sz="0" w:space="0" w:color="auto" w:frame="1"/>
          <w:lang w:eastAsia="nl-NL"/>
        </w:rPr>
        <w:t>Macbeth</w:t>
      </w:r>
      <w:r w:rsidRPr="005003E6">
        <w:rPr>
          <w:rFonts w:ascii="Arial" w:eastAsia="Times New Roman" w:hAnsi="Arial" w:cs="Arial"/>
          <w:sz w:val="24"/>
          <w:szCs w:val="24"/>
          <w:lang w:eastAsia="nl-NL"/>
        </w:rPr>
        <w:t xml:space="preserve">, kende een tussenspel met een minister die de musici van het Concertgebouw hobbyisten noemde en vindt een voorlopig eindpunt bij het nieuwe Brabantse provinciebestuur dat zegt: ‘Carnaval is ook cultuur.’ Brabant, waar cultuur synoniem is geworden met folklore, heeft zijn cultuurportefeuille deze week afgeschaft, de post is opgeheven. Wat er na de bezuinigingen van over is, is ondergebracht bij de gedeputeerde voor Vrije Tijd en Erfgoed. Ook de afdeling milieu is verdwenen. De Hunnen van de Farmers </w:t>
      </w:r>
      <w:proofErr w:type="spellStart"/>
      <w:r w:rsidRPr="005003E6">
        <w:rPr>
          <w:rFonts w:ascii="Arial" w:eastAsia="Times New Roman" w:hAnsi="Arial" w:cs="Arial"/>
          <w:sz w:val="24"/>
          <w:szCs w:val="24"/>
          <w:lang w:eastAsia="nl-NL"/>
        </w:rPr>
        <w:t>Defence</w:t>
      </w:r>
      <w:proofErr w:type="spellEnd"/>
      <w:r w:rsidRPr="005003E6">
        <w:rPr>
          <w:rFonts w:ascii="Arial" w:eastAsia="Times New Roman" w:hAnsi="Arial" w:cs="Arial"/>
          <w:sz w:val="24"/>
          <w:szCs w:val="24"/>
          <w:lang w:eastAsia="nl-NL"/>
        </w:rPr>
        <w:t xml:space="preserve"> Force hebben het bestuursakkoord gedicteerd; CDA, VVD, FVD en Lokaal Brabant voeren het uit. Zowel op het land als in de cultuur: Roundup, zover het oog reikt. In Brabant is te zien wat Nederland te wachten staat.</w:t>
      </w:r>
    </w:p>
    <w:p w:rsidR="005003E6" w:rsidRPr="005003E6" w:rsidRDefault="005003E6" w:rsidP="005003E6">
      <w:pPr>
        <w:shd w:val="clear" w:color="auto" w:fill="FFFFFF"/>
        <w:spacing w:after="0" w:line="240" w:lineRule="auto"/>
        <w:textAlignment w:val="baseline"/>
        <w:rPr>
          <w:rFonts w:ascii="Arial" w:eastAsia="Times New Roman" w:hAnsi="Arial" w:cs="Arial"/>
          <w:sz w:val="24"/>
          <w:szCs w:val="24"/>
          <w:lang w:eastAsia="nl-NL"/>
        </w:rPr>
      </w:pPr>
    </w:p>
    <w:p w:rsidR="005003E6" w:rsidRPr="00856427" w:rsidRDefault="005003E6" w:rsidP="005003E6">
      <w:pPr>
        <w:shd w:val="clear" w:color="auto" w:fill="FFFFFF"/>
        <w:spacing w:after="0" w:line="240" w:lineRule="auto"/>
        <w:textAlignment w:val="baseline"/>
        <w:rPr>
          <w:rFonts w:ascii="Arial" w:eastAsia="Times New Roman" w:hAnsi="Arial" w:cs="Arial"/>
          <w:i/>
          <w:sz w:val="24"/>
          <w:szCs w:val="24"/>
          <w:lang w:eastAsia="nl-NL"/>
        </w:rPr>
      </w:pPr>
      <w:r w:rsidRPr="00856427">
        <w:rPr>
          <w:rFonts w:ascii="Arial" w:eastAsia="Times New Roman" w:hAnsi="Arial" w:cs="Arial"/>
          <w:i/>
          <w:sz w:val="24"/>
          <w:szCs w:val="24"/>
          <w:lang w:eastAsia="nl-NL"/>
        </w:rPr>
        <w:t>Auteur: Tommy Wieringa, schrijver</w:t>
      </w:r>
    </w:p>
    <w:p w:rsidR="005003E6" w:rsidRPr="00856427" w:rsidRDefault="005003E6" w:rsidP="005003E6">
      <w:pPr>
        <w:shd w:val="clear" w:color="auto" w:fill="FFFFFF"/>
        <w:spacing w:after="0" w:line="240" w:lineRule="auto"/>
        <w:textAlignment w:val="baseline"/>
        <w:rPr>
          <w:rFonts w:ascii="Arial" w:eastAsia="Times New Roman" w:hAnsi="Arial" w:cs="Arial"/>
          <w:i/>
          <w:sz w:val="24"/>
          <w:szCs w:val="24"/>
          <w:lang w:eastAsia="nl-NL"/>
        </w:rPr>
      </w:pPr>
      <w:r w:rsidRPr="00856427">
        <w:rPr>
          <w:rFonts w:ascii="Arial" w:eastAsia="Times New Roman" w:hAnsi="Arial" w:cs="Arial"/>
          <w:i/>
          <w:sz w:val="24"/>
          <w:szCs w:val="24"/>
          <w:lang w:eastAsia="nl-NL"/>
        </w:rPr>
        <w:t>Bron: NRC/Handelsblad, 9 mei 2020</w:t>
      </w:r>
    </w:p>
    <w:p w:rsidR="005003E6" w:rsidRDefault="005003E6" w:rsidP="005003E6">
      <w:pPr>
        <w:pBdr>
          <w:bottom w:val="single" w:sz="6" w:space="1" w:color="auto"/>
        </w:pBdr>
        <w:spacing w:after="0" w:line="240" w:lineRule="auto"/>
        <w:rPr>
          <w:rFonts w:ascii="Arial" w:hAnsi="Arial" w:cs="Arial"/>
          <w:sz w:val="24"/>
          <w:szCs w:val="24"/>
        </w:rPr>
      </w:pPr>
    </w:p>
    <w:p w:rsidR="00CB677D" w:rsidRDefault="00CB677D" w:rsidP="005003E6">
      <w:pPr>
        <w:pBdr>
          <w:bottom w:val="single" w:sz="6" w:space="1" w:color="auto"/>
        </w:pBdr>
        <w:spacing w:after="0" w:line="240" w:lineRule="auto"/>
        <w:rPr>
          <w:rFonts w:ascii="Arial" w:hAnsi="Arial" w:cs="Arial"/>
          <w:sz w:val="24"/>
          <w:szCs w:val="24"/>
        </w:rPr>
      </w:pPr>
    </w:p>
    <w:p w:rsidR="00CB677D" w:rsidRPr="00856427" w:rsidRDefault="00CB677D" w:rsidP="00856427">
      <w:pPr>
        <w:spacing w:after="0" w:line="240" w:lineRule="auto"/>
        <w:rPr>
          <w:rFonts w:ascii="Arial" w:hAnsi="Arial" w:cs="Arial"/>
          <w:sz w:val="24"/>
          <w:szCs w:val="24"/>
        </w:rPr>
      </w:pPr>
    </w:p>
    <w:p w:rsidR="00CB677D" w:rsidRPr="00856427" w:rsidRDefault="00CB677D" w:rsidP="00856427">
      <w:pPr>
        <w:spacing w:after="0" w:line="240" w:lineRule="auto"/>
        <w:rPr>
          <w:rFonts w:ascii="Arial" w:hAnsi="Arial" w:cs="Arial"/>
          <w:sz w:val="24"/>
          <w:szCs w:val="24"/>
        </w:rPr>
      </w:pPr>
    </w:p>
    <w:p w:rsidR="00856427" w:rsidRPr="00856427" w:rsidRDefault="00856427" w:rsidP="00856427">
      <w:pPr>
        <w:spacing w:after="0" w:line="240" w:lineRule="auto"/>
        <w:textAlignment w:val="baseline"/>
        <w:outlineLvl w:val="0"/>
        <w:rPr>
          <w:rFonts w:ascii="Arial" w:eastAsia="Times New Roman" w:hAnsi="Arial" w:cs="Arial"/>
          <w:b/>
          <w:kern w:val="36"/>
          <w:sz w:val="24"/>
          <w:szCs w:val="24"/>
          <w:lang w:eastAsia="nl-NL"/>
        </w:rPr>
      </w:pPr>
      <w:r w:rsidRPr="00856427">
        <w:rPr>
          <w:rFonts w:ascii="Arial" w:eastAsia="Times New Roman" w:hAnsi="Arial" w:cs="Arial"/>
          <w:b/>
          <w:kern w:val="36"/>
          <w:sz w:val="28"/>
          <w:szCs w:val="24"/>
          <w:lang w:eastAsia="nl-NL"/>
        </w:rPr>
        <w:t>Verbeelding kan ons redden – gebruik die dan ook</w:t>
      </w:r>
    </w:p>
    <w:p w:rsidR="00856427" w:rsidRDefault="00856427" w:rsidP="00856427">
      <w:pPr>
        <w:spacing w:after="0" w:line="240" w:lineRule="auto"/>
        <w:textAlignment w:val="baseline"/>
        <w:rPr>
          <w:rFonts w:ascii="Arial" w:eastAsia="Times New Roman" w:hAnsi="Arial" w:cs="Arial"/>
          <w:sz w:val="24"/>
          <w:szCs w:val="24"/>
          <w:lang w:eastAsia="nl-NL"/>
        </w:rPr>
      </w:pPr>
    </w:p>
    <w:p w:rsidR="00856427" w:rsidRPr="00856427" w:rsidRDefault="00856427" w:rsidP="00856427">
      <w:pPr>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Kunstenaars zijn misschien niet de beste crisismanagers, maar gebruik hun speelsheid en verbeeldingskracht voor betere toekomstscenario’s, betoogt </w:t>
      </w:r>
      <w:r w:rsidRPr="00856427">
        <w:rPr>
          <w:rFonts w:ascii="Arial" w:eastAsia="Times New Roman" w:hAnsi="Arial" w:cs="Arial"/>
          <w:i/>
          <w:iCs/>
          <w:sz w:val="24"/>
          <w:szCs w:val="24"/>
          <w:bdr w:val="none" w:sz="0" w:space="0" w:color="auto" w:frame="1"/>
          <w:lang w:eastAsia="nl-NL"/>
        </w:rPr>
        <w:t>Ewoud Kieft</w:t>
      </w:r>
      <w:r w:rsidRPr="00856427">
        <w:rPr>
          <w:rFonts w:ascii="Arial" w:eastAsia="Times New Roman" w:hAnsi="Arial" w:cs="Arial"/>
          <w:sz w:val="24"/>
          <w:szCs w:val="24"/>
          <w:lang w:eastAsia="nl-NL"/>
        </w:rPr>
        <w:t>.</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bdr w:val="none" w:sz="0" w:space="0" w:color="auto" w:frame="1"/>
          <w:lang w:eastAsia="nl-NL"/>
        </w:rPr>
        <w:t>R</w:t>
      </w:r>
      <w:r w:rsidRPr="00856427">
        <w:rPr>
          <w:rFonts w:ascii="Arial" w:eastAsia="Times New Roman" w:hAnsi="Arial" w:cs="Arial"/>
          <w:sz w:val="24"/>
          <w:szCs w:val="24"/>
          <w:lang w:eastAsia="nl-NL"/>
        </w:rPr>
        <w:t>uim een eeuw geleden, toen de wereld ook werd overvallen door een alles ontwrichtende catastrofe, lukte het de Britse sciencefictionschrijver H.G. Wells nauwelijks om zijn opwinding te verbergen. „Nu is er de gelegenheid om fundamentele zaken door te voeren die anders in geen honderden jaren gedaan zouden kunnen worden”, schreef hij opgetogen in een krantenartikel van 15 augustus 1914.</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Dertien dagen daarvoor was de Eerste Wereldoorlog uitgebroken. En natuurlijk, dat was vreselijk voor de mensen die aan het front hun leven moesten wagen, erkende Wells. Maar het was ook een kans. Zo constateerde hij tevreden dat in die anderhalve week de overheid vitale delen van de economie naar zich toe had getrokken, „zonder met de aandeelhouders rekening te houden”: de voedselproductie en -distributie werden nu met het oog op het welzijn van de hele gemeenschap gecoördineerd en het hele spoornet was in staatshanden.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Normaal gesproken zouden dit soort maatregelen op enorme weerstand van de Britse gegoede klasse stuiten. Nu werden ze zonder pardon ingevoerd. „Instituties en conventies zijn aan het afbrokkelen, overal om ons heen,” vervolgde Wells zijn artikel, „en dat biedt ruimte aan de twee soorten rebellen die in normale tijden onderdrukt worden, maar nu ongekende macht hebben: wilskracht en ideeën.”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Tijdens de afgelopen weken lijkt de geest van H.G. Wells weer over de pagina’s van de kranten te zijn neergedaald. Elke dag valt wel een artikel te lezen waarin een gooi naar de toekomst wordt gedaan en wordt gespeculeerd hoe over de wereld er ná de crisis uit zal zien.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De vergezichten variëren van vederlichte lifestylevoorspellingen tot een manifest van 170 wetenschappers die opriepen om de crisis te gebruiken om de samenleving „radicaal duurzamer en eerlijker” te maken.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 xml:space="preserve">De befaamde Italiaanse schrijver Alessandro </w:t>
      </w:r>
      <w:proofErr w:type="spellStart"/>
      <w:r w:rsidRPr="00856427">
        <w:rPr>
          <w:rFonts w:ascii="Arial" w:eastAsia="Times New Roman" w:hAnsi="Arial" w:cs="Arial"/>
          <w:sz w:val="24"/>
          <w:szCs w:val="24"/>
          <w:lang w:eastAsia="nl-NL"/>
        </w:rPr>
        <w:t>Baricco</w:t>
      </w:r>
      <w:proofErr w:type="spellEnd"/>
      <w:r w:rsidRPr="00856427">
        <w:rPr>
          <w:rFonts w:ascii="Arial" w:eastAsia="Times New Roman" w:hAnsi="Arial" w:cs="Arial"/>
          <w:sz w:val="24"/>
          <w:szCs w:val="24"/>
          <w:lang w:eastAsia="nl-NL"/>
        </w:rPr>
        <w:t xml:space="preserve"> verkondigde dat de coronacrisis een „breuklijn tussen de ene wereld en de andere” vormt en maande zijn medeschrijvers tot actie: „Onderdruk uw natuurlijke neiging tot gelatenheid en pessimisme, kijk het beest dat corona heet recht in de ogen, lees de chaos en bedenk de toekomst!”</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Al deze hemelbestormende geluiden wekten natuurlijk ook wel wat korzelige reacties op. „</w:t>
      </w:r>
      <w:proofErr w:type="spellStart"/>
      <w:r w:rsidRPr="00856427">
        <w:rPr>
          <w:rFonts w:ascii="Arial" w:eastAsia="Times New Roman" w:hAnsi="Arial" w:cs="Arial"/>
          <w:sz w:val="24"/>
          <w:szCs w:val="24"/>
          <w:lang w:eastAsia="nl-NL"/>
        </w:rPr>
        <w:t>Opinitis</w:t>
      </w:r>
      <w:proofErr w:type="spellEnd"/>
      <w:r w:rsidRPr="00856427">
        <w:rPr>
          <w:rFonts w:ascii="Arial" w:eastAsia="Times New Roman" w:hAnsi="Arial" w:cs="Arial"/>
          <w:sz w:val="24"/>
          <w:szCs w:val="24"/>
          <w:lang w:eastAsia="nl-NL"/>
        </w:rPr>
        <w:t xml:space="preserve">” noemden sommigen het, of „parmantige duidingsdrift”. En meer in het algemeen klonk de kritiek dat veel toekomstvoorspellers eerder hun vertrouwde stokpaardjes van stal hadden gehaald dan dat ze nu werkelijk een visie hadden ontwikkeld op de ontwrichtende effecten van Covid-19. En </w:t>
      </w:r>
      <w:r w:rsidRPr="004309CD">
        <w:rPr>
          <w:rFonts w:ascii="Arial" w:eastAsia="Times New Roman" w:hAnsi="Arial" w:cs="Arial"/>
          <w:sz w:val="24"/>
          <w:szCs w:val="24"/>
          <w:lang w:eastAsia="nl-NL"/>
        </w:rPr>
        <w:t xml:space="preserve">inderdaad, het valt op dat veel van de voorspellingen haast nostalgische beelden oproepen van een kleinschaliger, </w:t>
      </w:r>
      <w:proofErr w:type="spellStart"/>
      <w:r w:rsidRPr="004309CD">
        <w:rPr>
          <w:rFonts w:ascii="Arial" w:eastAsia="Times New Roman" w:hAnsi="Arial" w:cs="Arial"/>
          <w:sz w:val="24"/>
          <w:szCs w:val="24"/>
          <w:lang w:eastAsia="nl-NL"/>
        </w:rPr>
        <w:t>saamhoriger</w:t>
      </w:r>
      <w:proofErr w:type="spellEnd"/>
      <w:r w:rsidRPr="004309CD">
        <w:rPr>
          <w:rFonts w:ascii="Arial" w:eastAsia="Times New Roman" w:hAnsi="Arial" w:cs="Arial"/>
          <w:sz w:val="24"/>
          <w:szCs w:val="24"/>
          <w:lang w:eastAsia="nl-NL"/>
        </w:rPr>
        <w:t>, onthaaste wereld, autoluwe straten, schone luchten en binnensteden die weer aan de bewoners zelf zijn teruggegeven.</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 xml:space="preserve">Dan waren de voorspellingen die H.G. Wells een eeuw geleden deed toch aanzienlijk </w:t>
      </w:r>
      <w:proofErr w:type="spellStart"/>
      <w:r w:rsidRPr="004309CD">
        <w:rPr>
          <w:rFonts w:ascii="Arial" w:eastAsia="Times New Roman" w:hAnsi="Arial" w:cs="Arial"/>
          <w:sz w:val="24"/>
          <w:szCs w:val="24"/>
          <w:lang w:eastAsia="nl-NL"/>
        </w:rPr>
        <w:t>futuristischer</w:t>
      </w:r>
      <w:proofErr w:type="spellEnd"/>
      <w:r w:rsidRPr="004309CD">
        <w:rPr>
          <w:rFonts w:ascii="Arial" w:eastAsia="Times New Roman" w:hAnsi="Arial" w:cs="Arial"/>
          <w:sz w:val="24"/>
          <w:szCs w:val="24"/>
          <w:lang w:eastAsia="nl-NL"/>
        </w:rPr>
        <w:t>. In zijn krantenartikelen en vooral in zijn romans voorzag hij, vaak decennia voordat het werkelijkheid werd, de komst van de lucht- en ruimtevaart, de Verenigde Naties, atoomsplitsing en de tank (waarvan de eerste Britse prototypes van 1915 op Wells’ korte verhaal </w:t>
      </w:r>
      <w:r w:rsidRPr="004309CD">
        <w:rPr>
          <w:rFonts w:ascii="Arial" w:eastAsia="Times New Roman" w:hAnsi="Arial" w:cs="Arial"/>
          <w:i/>
          <w:iCs/>
          <w:sz w:val="24"/>
          <w:szCs w:val="24"/>
          <w:bdr w:val="none" w:sz="0" w:space="0" w:color="auto" w:frame="1"/>
          <w:lang w:eastAsia="nl-NL"/>
        </w:rPr>
        <w:t xml:space="preserve">The Land </w:t>
      </w:r>
      <w:proofErr w:type="spellStart"/>
      <w:r w:rsidRPr="004309CD">
        <w:rPr>
          <w:rFonts w:ascii="Arial" w:eastAsia="Times New Roman" w:hAnsi="Arial" w:cs="Arial"/>
          <w:i/>
          <w:iCs/>
          <w:sz w:val="24"/>
          <w:szCs w:val="24"/>
          <w:bdr w:val="none" w:sz="0" w:space="0" w:color="auto" w:frame="1"/>
          <w:lang w:eastAsia="nl-NL"/>
        </w:rPr>
        <w:t>Ironclads</w:t>
      </w:r>
      <w:proofErr w:type="spellEnd"/>
      <w:r w:rsidRPr="004309CD">
        <w:rPr>
          <w:rFonts w:ascii="Arial" w:eastAsia="Times New Roman" w:hAnsi="Arial" w:cs="Arial"/>
          <w:sz w:val="24"/>
          <w:szCs w:val="24"/>
          <w:lang w:eastAsia="nl-NL"/>
        </w:rPr>
        <w:t> uit 1903 waren gebaseerd).</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In 1913 schreef Wells, nadat hij zich in de laatste scheikundige vakliteratuur had verdiept, een roman waarin hij de technische mogelijkheid van atoomverval in zware metalen verder doordacht. Dat zou een nieuwe, onbeperkte bron van energie kunnen opleveren. Overal in het land zouden kerncentrales de huishoudens van stroom kunnen voorzien. Auto’s, vliegtuigen en helikopters zouden op kleine kernreactoren draaien. En, zo redeneerde Wells verder, met deze techniek zouden er ook wapens kunnen worden gemaakt: bommen, die zo vernietigend zouden zijn dat ze hele steden zouden wegvagen. Ze zouden dan ook maar één keer gebruikt hoeven te worden, voorspelde hij. Het afschrikwekkende effect zou daarna zo groot zijn, dat het de wereld tot een machtsevenwicht zou dwingen en uiteindelijk tot internationale samenwerking. </w:t>
      </w:r>
      <w:r w:rsidRPr="004309CD">
        <w:rPr>
          <w:rFonts w:ascii="Arial" w:eastAsia="Times New Roman" w:hAnsi="Arial" w:cs="Arial"/>
          <w:i/>
          <w:iCs/>
          <w:sz w:val="24"/>
          <w:szCs w:val="24"/>
          <w:bdr w:val="none" w:sz="0" w:space="0" w:color="auto" w:frame="1"/>
          <w:lang w:eastAsia="nl-NL"/>
        </w:rPr>
        <w:t>The World set Free</w:t>
      </w:r>
      <w:r w:rsidRPr="004309CD">
        <w:rPr>
          <w:rFonts w:ascii="Arial" w:eastAsia="Times New Roman" w:hAnsi="Arial" w:cs="Arial"/>
          <w:sz w:val="24"/>
          <w:szCs w:val="24"/>
          <w:lang w:eastAsia="nl-NL"/>
        </w:rPr>
        <w:t>, noemde Wells zijn roman.</w:t>
      </w:r>
    </w:p>
    <w:p w:rsidR="00856427" w:rsidRPr="004309CD" w:rsidRDefault="00856427" w:rsidP="00856427">
      <w:pPr>
        <w:shd w:val="clear" w:color="auto" w:fill="FFFFFF"/>
        <w:spacing w:after="0" w:line="240" w:lineRule="auto"/>
        <w:textAlignment w:val="baseline"/>
        <w:outlineLvl w:val="1"/>
        <w:rPr>
          <w:rFonts w:ascii="Arial" w:eastAsia="Times New Roman" w:hAnsi="Arial" w:cs="Arial"/>
          <w:sz w:val="24"/>
          <w:szCs w:val="24"/>
          <w:lang w:eastAsia="nl-NL"/>
        </w:rPr>
      </w:pPr>
      <w:r w:rsidRPr="004309CD">
        <w:rPr>
          <w:rFonts w:ascii="Arial" w:eastAsia="Times New Roman" w:hAnsi="Arial" w:cs="Arial"/>
          <w:sz w:val="24"/>
          <w:szCs w:val="24"/>
          <w:lang w:eastAsia="nl-NL"/>
        </w:rPr>
        <w:t>Kettingreactie</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 xml:space="preserve">Twintig jaar later las de Hongaarse natuurkundige Leó </w:t>
      </w:r>
      <w:proofErr w:type="spellStart"/>
      <w:r w:rsidRPr="004309CD">
        <w:rPr>
          <w:rFonts w:ascii="Arial" w:eastAsia="Times New Roman" w:hAnsi="Arial" w:cs="Arial"/>
          <w:sz w:val="24"/>
          <w:szCs w:val="24"/>
          <w:lang w:eastAsia="nl-NL"/>
        </w:rPr>
        <w:t>Szilárd</w:t>
      </w:r>
      <w:proofErr w:type="spellEnd"/>
      <w:r w:rsidRPr="004309CD">
        <w:rPr>
          <w:rFonts w:ascii="Arial" w:eastAsia="Times New Roman" w:hAnsi="Arial" w:cs="Arial"/>
          <w:sz w:val="24"/>
          <w:szCs w:val="24"/>
          <w:lang w:eastAsia="nl-NL"/>
        </w:rPr>
        <w:t xml:space="preserve"> het boek en bracht vervolgens het idee van de nucleaire kettingreactie in zijn laboratorium in praktijk. Zes jaar daarna, in 1939, toen hij hoorde dat nazi-wetenschappers op hetzelfde idee waren gekomen, stuurde hij een brief, mede ondertekend door Albert Einstein, naar de Amerikaanse president Roosevelt, waarin hij voor de mogelijke desastreuze effecten van een nieuw wapen waarschuwde en pleitte dat er iets tegenover moest worden gesteld. Het Manhattan Project was geboren.</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Kunstenaars zouden een „rol van belang” kunnen spelen in crisissituaties, omdat ze niets anders doen dan het „uitdiepen van ondenkbare scenario’s”, betoogde </w:t>
      </w:r>
      <w:hyperlink r:id="rId6" w:history="1">
        <w:r w:rsidRPr="004309CD">
          <w:rPr>
            <w:rFonts w:ascii="Arial" w:eastAsia="Times New Roman" w:hAnsi="Arial" w:cs="Arial"/>
            <w:sz w:val="24"/>
            <w:szCs w:val="24"/>
            <w:bdr w:val="none" w:sz="0" w:space="0" w:color="auto" w:frame="1"/>
            <w:lang w:eastAsia="nl-NL"/>
          </w:rPr>
          <w:t>Ramsey Nasr in Buitenhof</w:t>
        </w:r>
      </w:hyperlink>
      <w:r w:rsidRPr="004309CD">
        <w:rPr>
          <w:rFonts w:ascii="Arial" w:eastAsia="Times New Roman" w:hAnsi="Arial" w:cs="Arial"/>
          <w:sz w:val="24"/>
          <w:szCs w:val="24"/>
          <w:lang w:eastAsia="nl-NL"/>
        </w:rPr>
        <w:t xml:space="preserve">. Helemaal waar, hoewel ik betwijfel of het een goed idee zou zijn om ze ook in de </w:t>
      </w:r>
      <w:proofErr w:type="spellStart"/>
      <w:r w:rsidRPr="004309CD">
        <w:rPr>
          <w:rFonts w:ascii="Arial" w:eastAsia="Times New Roman" w:hAnsi="Arial" w:cs="Arial"/>
          <w:sz w:val="24"/>
          <w:szCs w:val="24"/>
          <w:lang w:eastAsia="nl-NL"/>
        </w:rPr>
        <w:t>Emergency</w:t>
      </w:r>
      <w:proofErr w:type="spellEnd"/>
      <w:r w:rsidRPr="004309CD">
        <w:rPr>
          <w:rFonts w:ascii="Arial" w:eastAsia="Times New Roman" w:hAnsi="Arial" w:cs="Arial"/>
          <w:sz w:val="24"/>
          <w:szCs w:val="24"/>
          <w:lang w:eastAsia="nl-NL"/>
        </w:rPr>
        <w:t xml:space="preserve"> Room te laten aanschuiven. Te weifelend, als het er op aankomt, te alcoholistisch ook, in veel gevallen, en dan ineens, met een paar borrels op, weer veel te impulsief.</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H.G. Wells zou onmiddellijk uit zijn leren fauteuil zijn opgesprongen, als hij het verzoek had gekregen. Maar gezien de reikwijdte van zijn voorstellen, variërend van Universele Mensenrechten tot eugenetische maatregelen om de aanwas van ziekte en vooral domheid te voorkomen (iets waar hij overigens snel op terugkwam), moeten we denk ik niet rouwig zijn dat hij nooit direct aan de knoppen heeft gezeten.</w:t>
      </w:r>
    </w:p>
    <w:p w:rsidR="00856427" w:rsidRPr="004309CD"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4309CD">
        <w:rPr>
          <w:rFonts w:ascii="Arial" w:eastAsia="Times New Roman" w:hAnsi="Arial" w:cs="Arial"/>
          <w:sz w:val="24"/>
          <w:szCs w:val="24"/>
          <w:lang w:eastAsia="nl-NL"/>
        </w:rPr>
        <w:t>De speelsheid en verbeeldingskracht die nodig zijn om nieuwe verhalen en nieuwe werelden uit te denken zijn, vermoed ik, toch hele andere eigenschappen dan het analytisch vermogen en de kordaatheid van goede crisismanagers. Het is verstandiger om de noodmaatregelen aan hen over te laten. Maar het zou wel wenselijk zijn als zij, de beleidsmakers en experts en feitelijk alle burgers die zich betrokken voelen bij de noodtoestand, zich al lang en breed hadden ondergedompeld in de talloze denkbare en ondenkbare scenario’s die in de kunsten zijn te vinden.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hyperlink r:id="rId7" w:history="1">
        <w:r w:rsidRPr="004309CD">
          <w:rPr>
            <w:rFonts w:ascii="Arial" w:eastAsia="Times New Roman" w:hAnsi="Arial" w:cs="Arial"/>
            <w:sz w:val="24"/>
            <w:szCs w:val="24"/>
            <w:bdr w:val="none" w:sz="0" w:space="0" w:color="auto" w:frame="1"/>
            <w:lang w:eastAsia="nl-NL"/>
          </w:rPr>
          <w:t xml:space="preserve">Zoals Churchill en </w:t>
        </w:r>
        <w:proofErr w:type="spellStart"/>
        <w:r w:rsidRPr="004309CD">
          <w:rPr>
            <w:rFonts w:ascii="Arial" w:eastAsia="Times New Roman" w:hAnsi="Arial" w:cs="Arial"/>
            <w:sz w:val="24"/>
            <w:szCs w:val="24"/>
            <w:bdr w:val="none" w:sz="0" w:space="0" w:color="auto" w:frame="1"/>
            <w:lang w:eastAsia="nl-NL"/>
          </w:rPr>
          <w:t>Szillárd</w:t>
        </w:r>
        <w:proofErr w:type="spellEnd"/>
        <w:r w:rsidRPr="004309CD">
          <w:rPr>
            <w:rFonts w:ascii="Arial" w:eastAsia="Times New Roman" w:hAnsi="Arial" w:cs="Arial"/>
            <w:sz w:val="24"/>
            <w:szCs w:val="24"/>
            <w:bdr w:val="none" w:sz="0" w:space="0" w:color="auto" w:frame="1"/>
            <w:lang w:eastAsia="nl-NL"/>
          </w:rPr>
          <w:t xml:space="preserve"> al lang het werk van Wells kenden voordat ze tot hun beslissingen kwamen.</w:t>
        </w:r>
      </w:hyperlink>
      <w:r w:rsidRPr="00856427">
        <w:rPr>
          <w:rFonts w:ascii="Arial" w:eastAsia="Times New Roman" w:hAnsi="Arial" w:cs="Arial"/>
          <w:sz w:val="24"/>
          <w:szCs w:val="24"/>
          <w:lang w:eastAsia="nl-NL"/>
        </w:rPr>
        <w:t xml:space="preserve"> Jaren na de Tweede Wereldoorlog bekende </w:t>
      </w:r>
      <w:proofErr w:type="spellStart"/>
      <w:r w:rsidRPr="00856427">
        <w:rPr>
          <w:rFonts w:ascii="Arial" w:eastAsia="Times New Roman" w:hAnsi="Arial" w:cs="Arial"/>
          <w:sz w:val="24"/>
          <w:szCs w:val="24"/>
          <w:lang w:eastAsia="nl-NL"/>
        </w:rPr>
        <w:t>Szillárd</w:t>
      </w:r>
      <w:proofErr w:type="spellEnd"/>
      <w:r w:rsidRPr="00856427">
        <w:rPr>
          <w:rFonts w:ascii="Arial" w:eastAsia="Times New Roman" w:hAnsi="Arial" w:cs="Arial"/>
          <w:sz w:val="24"/>
          <w:szCs w:val="24"/>
          <w:lang w:eastAsia="nl-NL"/>
        </w:rPr>
        <w:t xml:space="preserve"> in zijn memoires dat hij lang had getwijfeld of hij zijn onderzoek naar nucleaire kettingreacties voort zou zetten. Hij was zich toen al van de gevaarlijke consequenties bewust geweest en doordrongen van het feit dat die de hele samenleving zouden raken. „En ik wist dat omdat ik H.G. Wells had gelezen”, voegde hij eraan toe.</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De talloze toekomstscenario’s die de afgelopen weken weer in kranten en andere media zijn te vinden, laten zien dat ook in deze crisis de behoefte groot is aan visies en ideeën over hoe het hierna verder moet. Dat de meeste daarvan uit niet veel meer bestaan dan de vertrouwde agendapunten die we al lang en breed kennen, geeft aan dat de verbeelding van schrijvers en kunstenaars inderdaad node gemist wordt. Fictie kan de waarheid dichter benaderen, juist omdat het niet haar directe doel is om gelijk te krijgen.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Het spel van de literaire verbeelding biedt de ruimte om onbevooroordeeld, en met geen andere reden dan het verhaal zelf, op zoek te gaan naar alle mogelijkheden die een situatie biedt, de acties en reacties van verschillende karakters te volgen, de consequenties van elke handeling uit te denken. In fictie, goede fictie tenminste, bestaan meerdere gezichtspunten naast elkaar: van wetenschappers tot complotdenkers, van fanatieke antikapitalisten tot neoliberale bonusjagers, van gezagsgetrouwe burgers tot onbesuisde rebellen.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Als in een afgeschermd laboratorium kunnen alle denkbare krachten op elkaar worden losgelaten, nauwgezet worden onderzocht in verschillende contexten en in de vorm worden gegoten van een verhaal dat tot ver in de toekomst kan blijven resoneren.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George Orwell schreef </w:t>
      </w:r>
      <w:r w:rsidRPr="00856427">
        <w:rPr>
          <w:rFonts w:ascii="Arial" w:eastAsia="Times New Roman" w:hAnsi="Arial" w:cs="Arial"/>
          <w:i/>
          <w:iCs/>
          <w:sz w:val="24"/>
          <w:szCs w:val="24"/>
          <w:bdr w:val="none" w:sz="0" w:space="0" w:color="auto" w:frame="1"/>
          <w:lang w:eastAsia="nl-NL"/>
        </w:rPr>
        <w:t>1984 </w:t>
      </w:r>
      <w:r w:rsidRPr="00856427">
        <w:rPr>
          <w:rFonts w:ascii="Arial" w:eastAsia="Times New Roman" w:hAnsi="Arial" w:cs="Arial"/>
          <w:sz w:val="24"/>
          <w:szCs w:val="24"/>
          <w:lang w:eastAsia="nl-NL"/>
        </w:rPr>
        <w:t xml:space="preserve">in 1948, en tot op heden blijft die roman een referentiekader in ons denken over privacy, desinformatie en de gevaren van de surveillancestaat. De invoering van de corona-app zou een stuk makkelijker tot een instrument van overheidscontrole kunnen worden gemaakt, als het beeld van ‘Big </w:t>
      </w:r>
      <w:proofErr w:type="spellStart"/>
      <w:r w:rsidRPr="00856427">
        <w:rPr>
          <w:rFonts w:ascii="Arial" w:eastAsia="Times New Roman" w:hAnsi="Arial" w:cs="Arial"/>
          <w:sz w:val="24"/>
          <w:szCs w:val="24"/>
          <w:lang w:eastAsia="nl-NL"/>
        </w:rPr>
        <w:t>Brother</w:t>
      </w:r>
      <w:proofErr w:type="spellEnd"/>
      <w:r w:rsidRPr="00856427">
        <w:rPr>
          <w:rFonts w:ascii="Arial" w:eastAsia="Times New Roman" w:hAnsi="Arial" w:cs="Arial"/>
          <w:sz w:val="24"/>
          <w:szCs w:val="24"/>
          <w:lang w:eastAsia="nl-NL"/>
        </w:rPr>
        <w:t>’ niet in ons collectieve bewustzijn stond gegrift.</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 xml:space="preserve">Margaret </w:t>
      </w:r>
      <w:proofErr w:type="spellStart"/>
      <w:r w:rsidRPr="00856427">
        <w:rPr>
          <w:rFonts w:ascii="Arial" w:eastAsia="Times New Roman" w:hAnsi="Arial" w:cs="Arial"/>
          <w:sz w:val="24"/>
          <w:szCs w:val="24"/>
          <w:lang w:eastAsia="nl-NL"/>
        </w:rPr>
        <w:t>Atwoods</w:t>
      </w:r>
      <w:proofErr w:type="spellEnd"/>
      <w:r w:rsidRPr="00856427">
        <w:rPr>
          <w:rFonts w:ascii="Arial" w:eastAsia="Times New Roman" w:hAnsi="Arial" w:cs="Arial"/>
          <w:sz w:val="24"/>
          <w:szCs w:val="24"/>
          <w:lang w:eastAsia="nl-NL"/>
        </w:rPr>
        <w:t xml:space="preserve"> roman </w:t>
      </w:r>
      <w:r w:rsidRPr="00856427">
        <w:rPr>
          <w:rFonts w:ascii="Arial" w:eastAsia="Times New Roman" w:hAnsi="Arial" w:cs="Arial"/>
          <w:i/>
          <w:iCs/>
          <w:sz w:val="24"/>
          <w:szCs w:val="24"/>
          <w:bdr w:val="none" w:sz="0" w:space="0" w:color="auto" w:frame="1"/>
          <w:lang w:eastAsia="nl-NL"/>
        </w:rPr>
        <w:t xml:space="preserve">The </w:t>
      </w:r>
      <w:proofErr w:type="spellStart"/>
      <w:r w:rsidRPr="00856427">
        <w:rPr>
          <w:rFonts w:ascii="Arial" w:eastAsia="Times New Roman" w:hAnsi="Arial" w:cs="Arial"/>
          <w:i/>
          <w:iCs/>
          <w:sz w:val="24"/>
          <w:szCs w:val="24"/>
          <w:bdr w:val="none" w:sz="0" w:space="0" w:color="auto" w:frame="1"/>
          <w:lang w:eastAsia="nl-NL"/>
        </w:rPr>
        <w:t>Handmaid’s</w:t>
      </w:r>
      <w:proofErr w:type="spellEnd"/>
      <w:r w:rsidRPr="00856427">
        <w:rPr>
          <w:rFonts w:ascii="Arial" w:eastAsia="Times New Roman" w:hAnsi="Arial" w:cs="Arial"/>
          <w:i/>
          <w:iCs/>
          <w:sz w:val="24"/>
          <w:szCs w:val="24"/>
          <w:bdr w:val="none" w:sz="0" w:space="0" w:color="auto" w:frame="1"/>
          <w:lang w:eastAsia="nl-NL"/>
        </w:rPr>
        <w:t xml:space="preserve"> </w:t>
      </w:r>
      <w:proofErr w:type="spellStart"/>
      <w:r w:rsidRPr="00856427">
        <w:rPr>
          <w:rFonts w:ascii="Arial" w:eastAsia="Times New Roman" w:hAnsi="Arial" w:cs="Arial"/>
          <w:i/>
          <w:iCs/>
          <w:sz w:val="24"/>
          <w:szCs w:val="24"/>
          <w:bdr w:val="none" w:sz="0" w:space="0" w:color="auto" w:frame="1"/>
          <w:lang w:eastAsia="nl-NL"/>
        </w:rPr>
        <w:t>tale</w:t>
      </w:r>
      <w:proofErr w:type="spellEnd"/>
      <w:r w:rsidRPr="00856427">
        <w:rPr>
          <w:rFonts w:ascii="Arial" w:eastAsia="Times New Roman" w:hAnsi="Arial" w:cs="Arial"/>
          <w:sz w:val="24"/>
          <w:szCs w:val="24"/>
          <w:lang w:eastAsia="nl-NL"/>
        </w:rPr>
        <w:t> voorzag in 1985 de mogelijkheid dat reactionaire revoluties het politieke landschap weer zouden kunnen overheersen. Philip K. Dicks roman </w:t>
      </w:r>
      <w:r w:rsidRPr="00856427">
        <w:rPr>
          <w:rFonts w:ascii="Arial" w:eastAsia="Times New Roman" w:hAnsi="Arial" w:cs="Arial"/>
          <w:i/>
          <w:iCs/>
          <w:sz w:val="24"/>
          <w:szCs w:val="24"/>
          <w:bdr w:val="none" w:sz="0" w:space="0" w:color="auto" w:frame="1"/>
          <w:lang w:eastAsia="nl-NL"/>
        </w:rPr>
        <w:t xml:space="preserve">Do </w:t>
      </w:r>
      <w:proofErr w:type="spellStart"/>
      <w:r w:rsidRPr="00856427">
        <w:rPr>
          <w:rFonts w:ascii="Arial" w:eastAsia="Times New Roman" w:hAnsi="Arial" w:cs="Arial"/>
          <w:i/>
          <w:iCs/>
          <w:sz w:val="24"/>
          <w:szCs w:val="24"/>
          <w:bdr w:val="none" w:sz="0" w:space="0" w:color="auto" w:frame="1"/>
          <w:lang w:eastAsia="nl-NL"/>
        </w:rPr>
        <w:t>androids</w:t>
      </w:r>
      <w:proofErr w:type="spellEnd"/>
      <w:r w:rsidRPr="00856427">
        <w:rPr>
          <w:rFonts w:ascii="Arial" w:eastAsia="Times New Roman" w:hAnsi="Arial" w:cs="Arial"/>
          <w:i/>
          <w:iCs/>
          <w:sz w:val="24"/>
          <w:szCs w:val="24"/>
          <w:bdr w:val="none" w:sz="0" w:space="0" w:color="auto" w:frame="1"/>
          <w:lang w:eastAsia="nl-NL"/>
        </w:rPr>
        <w:t xml:space="preserve"> </w:t>
      </w:r>
      <w:proofErr w:type="spellStart"/>
      <w:r w:rsidRPr="00856427">
        <w:rPr>
          <w:rFonts w:ascii="Arial" w:eastAsia="Times New Roman" w:hAnsi="Arial" w:cs="Arial"/>
          <w:i/>
          <w:iCs/>
          <w:sz w:val="24"/>
          <w:szCs w:val="24"/>
          <w:bdr w:val="none" w:sz="0" w:space="0" w:color="auto" w:frame="1"/>
          <w:lang w:eastAsia="nl-NL"/>
        </w:rPr>
        <w:t>dream</w:t>
      </w:r>
      <w:proofErr w:type="spellEnd"/>
      <w:r w:rsidRPr="00856427">
        <w:rPr>
          <w:rFonts w:ascii="Arial" w:eastAsia="Times New Roman" w:hAnsi="Arial" w:cs="Arial"/>
          <w:i/>
          <w:iCs/>
          <w:sz w:val="24"/>
          <w:szCs w:val="24"/>
          <w:bdr w:val="none" w:sz="0" w:space="0" w:color="auto" w:frame="1"/>
          <w:lang w:eastAsia="nl-NL"/>
        </w:rPr>
        <w:t xml:space="preserve"> of </w:t>
      </w:r>
      <w:proofErr w:type="spellStart"/>
      <w:r w:rsidRPr="00856427">
        <w:rPr>
          <w:rFonts w:ascii="Arial" w:eastAsia="Times New Roman" w:hAnsi="Arial" w:cs="Arial"/>
          <w:i/>
          <w:iCs/>
          <w:sz w:val="24"/>
          <w:szCs w:val="24"/>
          <w:bdr w:val="none" w:sz="0" w:space="0" w:color="auto" w:frame="1"/>
          <w:lang w:eastAsia="nl-NL"/>
        </w:rPr>
        <w:t>electric</w:t>
      </w:r>
      <w:proofErr w:type="spellEnd"/>
      <w:r w:rsidRPr="00856427">
        <w:rPr>
          <w:rFonts w:ascii="Arial" w:eastAsia="Times New Roman" w:hAnsi="Arial" w:cs="Arial"/>
          <w:i/>
          <w:iCs/>
          <w:sz w:val="24"/>
          <w:szCs w:val="24"/>
          <w:bdr w:val="none" w:sz="0" w:space="0" w:color="auto" w:frame="1"/>
          <w:lang w:eastAsia="nl-NL"/>
        </w:rPr>
        <w:t xml:space="preserve"> </w:t>
      </w:r>
      <w:proofErr w:type="spellStart"/>
      <w:r w:rsidRPr="00856427">
        <w:rPr>
          <w:rFonts w:ascii="Arial" w:eastAsia="Times New Roman" w:hAnsi="Arial" w:cs="Arial"/>
          <w:i/>
          <w:iCs/>
          <w:sz w:val="24"/>
          <w:szCs w:val="24"/>
          <w:bdr w:val="none" w:sz="0" w:space="0" w:color="auto" w:frame="1"/>
          <w:lang w:eastAsia="nl-NL"/>
        </w:rPr>
        <w:t>sheep</w:t>
      </w:r>
      <w:proofErr w:type="spellEnd"/>
      <w:r w:rsidRPr="00856427">
        <w:rPr>
          <w:rFonts w:ascii="Arial" w:eastAsia="Times New Roman" w:hAnsi="Arial" w:cs="Arial"/>
          <w:i/>
          <w:iCs/>
          <w:sz w:val="24"/>
          <w:szCs w:val="24"/>
          <w:bdr w:val="none" w:sz="0" w:space="0" w:color="auto" w:frame="1"/>
          <w:lang w:eastAsia="nl-NL"/>
        </w:rPr>
        <w:t>?</w:t>
      </w:r>
      <w:r w:rsidRPr="00856427">
        <w:rPr>
          <w:rFonts w:ascii="Arial" w:eastAsia="Times New Roman" w:hAnsi="Arial" w:cs="Arial"/>
          <w:sz w:val="24"/>
          <w:szCs w:val="24"/>
          <w:lang w:eastAsia="nl-NL"/>
        </w:rPr>
        <w:t>, beter bekend van de filmadaptatie </w:t>
      </w:r>
      <w:r w:rsidRPr="00856427">
        <w:rPr>
          <w:rFonts w:ascii="Arial" w:eastAsia="Times New Roman" w:hAnsi="Arial" w:cs="Arial"/>
          <w:i/>
          <w:iCs/>
          <w:sz w:val="24"/>
          <w:szCs w:val="24"/>
          <w:bdr w:val="none" w:sz="0" w:space="0" w:color="auto" w:frame="1"/>
          <w:lang w:eastAsia="nl-NL"/>
        </w:rPr>
        <w:t>Blade Runner</w:t>
      </w:r>
      <w:r w:rsidRPr="00856427">
        <w:rPr>
          <w:rFonts w:ascii="Arial" w:eastAsia="Times New Roman" w:hAnsi="Arial" w:cs="Arial"/>
          <w:sz w:val="24"/>
          <w:szCs w:val="24"/>
          <w:lang w:eastAsia="nl-NL"/>
        </w:rPr>
        <w:t>, roept nog steeds vragen op over wat menselijk bewustzijn is, door het machinale in mensen en het menselijke in machines te spiegelen.</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En H.G. Wells’ </w:t>
      </w:r>
      <w:r w:rsidRPr="00856427">
        <w:rPr>
          <w:rFonts w:ascii="Arial" w:eastAsia="Times New Roman" w:hAnsi="Arial" w:cs="Arial"/>
          <w:i/>
          <w:iCs/>
          <w:sz w:val="24"/>
          <w:szCs w:val="24"/>
          <w:bdr w:val="none" w:sz="0" w:space="0" w:color="auto" w:frame="1"/>
          <w:lang w:eastAsia="nl-NL"/>
        </w:rPr>
        <w:t xml:space="preserve">The War of </w:t>
      </w:r>
      <w:proofErr w:type="spellStart"/>
      <w:r w:rsidRPr="00856427">
        <w:rPr>
          <w:rFonts w:ascii="Arial" w:eastAsia="Times New Roman" w:hAnsi="Arial" w:cs="Arial"/>
          <w:i/>
          <w:iCs/>
          <w:sz w:val="24"/>
          <w:szCs w:val="24"/>
          <w:bdr w:val="none" w:sz="0" w:space="0" w:color="auto" w:frame="1"/>
          <w:lang w:eastAsia="nl-NL"/>
        </w:rPr>
        <w:t>the</w:t>
      </w:r>
      <w:proofErr w:type="spellEnd"/>
      <w:r w:rsidRPr="00856427">
        <w:rPr>
          <w:rFonts w:ascii="Arial" w:eastAsia="Times New Roman" w:hAnsi="Arial" w:cs="Arial"/>
          <w:i/>
          <w:iCs/>
          <w:sz w:val="24"/>
          <w:szCs w:val="24"/>
          <w:bdr w:val="none" w:sz="0" w:space="0" w:color="auto" w:frame="1"/>
          <w:lang w:eastAsia="nl-NL"/>
        </w:rPr>
        <w:t xml:space="preserve"> </w:t>
      </w:r>
      <w:proofErr w:type="spellStart"/>
      <w:r w:rsidRPr="00856427">
        <w:rPr>
          <w:rFonts w:ascii="Arial" w:eastAsia="Times New Roman" w:hAnsi="Arial" w:cs="Arial"/>
          <w:i/>
          <w:iCs/>
          <w:sz w:val="24"/>
          <w:szCs w:val="24"/>
          <w:bdr w:val="none" w:sz="0" w:space="0" w:color="auto" w:frame="1"/>
          <w:lang w:eastAsia="nl-NL"/>
        </w:rPr>
        <w:t>Worlds</w:t>
      </w:r>
      <w:proofErr w:type="spellEnd"/>
      <w:r w:rsidRPr="00856427">
        <w:rPr>
          <w:rFonts w:ascii="Arial" w:eastAsia="Times New Roman" w:hAnsi="Arial" w:cs="Arial"/>
          <w:sz w:val="24"/>
          <w:szCs w:val="24"/>
          <w:lang w:eastAsia="nl-NL"/>
        </w:rPr>
        <w:t xml:space="preserve">, ogenschijnlijk een typisch pulpverhaal over de invasie van Marsmannetjes, is in de kern een parabel over koloniale overheersing en raakt zo’n oerangst dat het al meer dan een eeuw lang, in honderden varianten, een </w:t>
      </w:r>
      <w:proofErr w:type="spellStart"/>
      <w:r w:rsidRPr="00856427">
        <w:rPr>
          <w:rFonts w:ascii="Arial" w:eastAsia="Times New Roman" w:hAnsi="Arial" w:cs="Arial"/>
          <w:sz w:val="24"/>
          <w:szCs w:val="24"/>
          <w:lang w:eastAsia="nl-NL"/>
        </w:rPr>
        <w:t>leitmotiv</w:t>
      </w:r>
      <w:proofErr w:type="spellEnd"/>
      <w:r w:rsidRPr="00856427">
        <w:rPr>
          <w:rFonts w:ascii="Arial" w:eastAsia="Times New Roman" w:hAnsi="Arial" w:cs="Arial"/>
          <w:sz w:val="24"/>
          <w:szCs w:val="24"/>
          <w:lang w:eastAsia="nl-NL"/>
        </w:rPr>
        <w:t xml:space="preserve"> van de populaire cultuur is geworden. Om nog te zwijgen over de visionaire films en tv-series die er de laatste jaren verschenen: </w:t>
      </w:r>
      <w:r w:rsidRPr="00856427">
        <w:rPr>
          <w:rFonts w:ascii="Arial" w:eastAsia="Times New Roman" w:hAnsi="Arial" w:cs="Arial"/>
          <w:i/>
          <w:iCs/>
          <w:sz w:val="24"/>
          <w:szCs w:val="24"/>
          <w:bdr w:val="none" w:sz="0" w:space="0" w:color="auto" w:frame="1"/>
          <w:lang w:eastAsia="nl-NL"/>
        </w:rPr>
        <w:t>Her</w:t>
      </w:r>
      <w:r w:rsidRPr="00856427">
        <w:rPr>
          <w:rFonts w:ascii="Arial" w:eastAsia="Times New Roman" w:hAnsi="Arial" w:cs="Arial"/>
          <w:sz w:val="24"/>
          <w:szCs w:val="24"/>
          <w:lang w:eastAsia="nl-NL"/>
        </w:rPr>
        <w:t xml:space="preserve">, van Spike </w:t>
      </w:r>
      <w:proofErr w:type="spellStart"/>
      <w:r w:rsidRPr="00856427">
        <w:rPr>
          <w:rFonts w:ascii="Arial" w:eastAsia="Times New Roman" w:hAnsi="Arial" w:cs="Arial"/>
          <w:sz w:val="24"/>
          <w:szCs w:val="24"/>
          <w:lang w:eastAsia="nl-NL"/>
        </w:rPr>
        <w:t>Jonze</w:t>
      </w:r>
      <w:proofErr w:type="spellEnd"/>
      <w:r w:rsidRPr="00856427">
        <w:rPr>
          <w:rFonts w:ascii="Arial" w:eastAsia="Times New Roman" w:hAnsi="Arial" w:cs="Arial"/>
          <w:sz w:val="24"/>
          <w:szCs w:val="24"/>
          <w:lang w:eastAsia="nl-NL"/>
        </w:rPr>
        <w:t xml:space="preserve"> , of </w:t>
      </w:r>
      <w:r w:rsidRPr="00856427">
        <w:rPr>
          <w:rFonts w:ascii="Arial" w:eastAsia="Times New Roman" w:hAnsi="Arial" w:cs="Arial"/>
          <w:i/>
          <w:iCs/>
          <w:sz w:val="24"/>
          <w:szCs w:val="24"/>
          <w:bdr w:val="none" w:sz="0" w:space="0" w:color="auto" w:frame="1"/>
          <w:lang w:eastAsia="nl-NL"/>
        </w:rPr>
        <w:t xml:space="preserve">Black </w:t>
      </w:r>
      <w:proofErr w:type="spellStart"/>
      <w:r w:rsidRPr="00856427">
        <w:rPr>
          <w:rFonts w:ascii="Arial" w:eastAsia="Times New Roman" w:hAnsi="Arial" w:cs="Arial"/>
          <w:i/>
          <w:iCs/>
          <w:sz w:val="24"/>
          <w:szCs w:val="24"/>
          <w:bdr w:val="none" w:sz="0" w:space="0" w:color="auto" w:frame="1"/>
          <w:lang w:eastAsia="nl-NL"/>
        </w:rPr>
        <w:t>Mirror</w:t>
      </w:r>
      <w:proofErr w:type="spellEnd"/>
      <w:r w:rsidRPr="00856427">
        <w:rPr>
          <w:rFonts w:ascii="Arial" w:eastAsia="Times New Roman" w:hAnsi="Arial" w:cs="Arial"/>
          <w:sz w:val="24"/>
          <w:szCs w:val="24"/>
          <w:lang w:eastAsia="nl-NL"/>
        </w:rPr>
        <w:t xml:space="preserve">, van schrijver Charlie </w:t>
      </w:r>
      <w:proofErr w:type="spellStart"/>
      <w:r w:rsidRPr="00856427">
        <w:rPr>
          <w:rFonts w:ascii="Arial" w:eastAsia="Times New Roman" w:hAnsi="Arial" w:cs="Arial"/>
          <w:sz w:val="24"/>
          <w:szCs w:val="24"/>
          <w:lang w:eastAsia="nl-NL"/>
        </w:rPr>
        <w:t>Brooker</w:t>
      </w:r>
      <w:proofErr w:type="spellEnd"/>
      <w:r w:rsidRPr="00856427">
        <w:rPr>
          <w:rFonts w:ascii="Arial" w:eastAsia="Times New Roman" w:hAnsi="Arial" w:cs="Arial"/>
          <w:sz w:val="24"/>
          <w:szCs w:val="24"/>
          <w:lang w:eastAsia="nl-NL"/>
        </w:rPr>
        <w:t>.</w:t>
      </w:r>
    </w:p>
    <w:p w:rsidR="00856427" w:rsidRP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p>
    <w:p w:rsid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r w:rsidRPr="00856427">
        <w:rPr>
          <w:rFonts w:ascii="Arial" w:eastAsia="Times New Roman" w:hAnsi="Arial" w:cs="Arial"/>
          <w:sz w:val="24"/>
          <w:szCs w:val="24"/>
          <w:lang w:eastAsia="nl-NL"/>
        </w:rPr>
        <w:t xml:space="preserve">Al deze scenario’s van de toekomst hebben lang niet alles tot in het laatste technische detail juist voorspeld. Dat is ook helemaal niet nodig. Het allerbelangrijkste wat ze deden – en doen – is ruimte creëren in ons hoofd. Ze wakkeren de verbeelding aan. Ze vergroten ons voorstellingsvermogen. Ze bereiden ons voor op dilemma’s die soms pas decennia later cruciaal blijken te zijn. Ze dagen uit om verder te kijken dan wat op dit moment vertrouwd is. Ze bereiden </w:t>
      </w:r>
      <w:bookmarkStart w:id="1" w:name="_GoBack"/>
      <w:bookmarkEnd w:id="1"/>
      <w:r w:rsidRPr="00856427">
        <w:rPr>
          <w:rFonts w:ascii="Arial" w:eastAsia="Times New Roman" w:hAnsi="Arial" w:cs="Arial"/>
          <w:sz w:val="24"/>
          <w:szCs w:val="24"/>
          <w:lang w:eastAsia="nl-NL"/>
        </w:rPr>
        <w:t>voor op onvoorziene situaties, zodat we, als die tegen alle verwachtingen in werkelijkheid blijken te zijn geworden, althans enig idee hebben kunnen vormen van wat we wel wenselijk vinden, en wat niet. En belangrijker nog: ze wapenen ons tegen degenen die ons willen wijsmaken dat er slechts één onvermijdelijke toekomst mogelijk is.</w:t>
      </w:r>
    </w:p>
    <w:p w:rsidR="00856427" w:rsidRDefault="00856427" w:rsidP="00856427">
      <w:pPr>
        <w:shd w:val="clear" w:color="auto" w:fill="FFFFFF"/>
        <w:spacing w:after="0" w:line="240" w:lineRule="auto"/>
        <w:textAlignment w:val="baseline"/>
        <w:rPr>
          <w:rFonts w:ascii="Arial" w:eastAsia="Times New Roman" w:hAnsi="Arial" w:cs="Arial"/>
          <w:sz w:val="24"/>
          <w:szCs w:val="24"/>
          <w:lang w:eastAsia="nl-NL"/>
        </w:rPr>
      </w:pPr>
    </w:p>
    <w:p w:rsidR="00856427" w:rsidRPr="00856427" w:rsidRDefault="00856427" w:rsidP="00856427">
      <w:pPr>
        <w:shd w:val="clear" w:color="auto" w:fill="FFFFFF"/>
        <w:spacing w:after="0" w:line="240" w:lineRule="auto"/>
        <w:textAlignment w:val="baseline"/>
        <w:rPr>
          <w:rFonts w:ascii="Arial" w:eastAsia="Times New Roman" w:hAnsi="Arial" w:cs="Arial"/>
          <w:i/>
          <w:sz w:val="24"/>
          <w:szCs w:val="24"/>
          <w:lang w:eastAsia="nl-NL"/>
        </w:rPr>
      </w:pPr>
      <w:r w:rsidRPr="00856427">
        <w:rPr>
          <w:rFonts w:ascii="Arial" w:eastAsia="Times New Roman" w:hAnsi="Arial" w:cs="Arial"/>
          <w:i/>
          <w:sz w:val="24"/>
          <w:szCs w:val="24"/>
          <w:lang w:eastAsia="nl-NL"/>
        </w:rPr>
        <w:t>Auteur: Ewoud Kieft, auteur en historicus</w:t>
      </w:r>
    </w:p>
    <w:p w:rsidR="00856427" w:rsidRPr="00856427" w:rsidRDefault="00856427" w:rsidP="00856427">
      <w:pPr>
        <w:spacing w:after="0" w:line="240" w:lineRule="auto"/>
        <w:rPr>
          <w:rFonts w:ascii="Arial" w:eastAsia="Times New Roman" w:hAnsi="Arial" w:cs="Arial"/>
          <w:sz w:val="24"/>
          <w:szCs w:val="24"/>
          <w:lang w:eastAsia="nl-NL"/>
        </w:rPr>
      </w:pPr>
      <w:r w:rsidRPr="00856427">
        <w:rPr>
          <w:rFonts w:ascii="Arial" w:eastAsia="Times New Roman" w:hAnsi="Arial" w:cs="Arial"/>
          <w:i/>
          <w:sz w:val="24"/>
          <w:szCs w:val="24"/>
          <w:lang w:eastAsia="nl-NL"/>
        </w:rPr>
        <w:t>Bron: NRC/Handelsblad, 23 mei 2020</w:t>
      </w:r>
    </w:p>
    <w:p w:rsidR="00CB56E0" w:rsidRPr="005003E6" w:rsidRDefault="00CB56E0" w:rsidP="005003E6">
      <w:pPr>
        <w:spacing w:after="0" w:line="240" w:lineRule="auto"/>
        <w:rPr>
          <w:rFonts w:ascii="Arial" w:hAnsi="Arial" w:cs="Arial"/>
          <w:sz w:val="24"/>
          <w:szCs w:val="24"/>
        </w:rPr>
      </w:pPr>
    </w:p>
    <w:sectPr w:rsidR="00CB56E0" w:rsidRPr="005003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42396"/>
    <w:multiLevelType w:val="hybridMultilevel"/>
    <w:tmpl w:val="41CC84C8"/>
    <w:lvl w:ilvl="0" w:tplc="74AAFD3A">
      <w:start w:val="1"/>
      <w:numFmt w:val="bullet"/>
      <w:lvlText w:val="-"/>
      <w:lvlJc w:val="left"/>
      <w:pPr>
        <w:ind w:left="1080" w:hanging="360"/>
      </w:pPr>
      <w:rPr>
        <w:rFonts w:ascii="Calibri" w:eastAsiaTheme="minorEastAsia" w:hAnsi="Calibri" w:cs="Calibri"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C452E8C"/>
    <w:multiLevelType w:val="hybridMultilevel"/>
    <w:tmpl w:val="DB9EFCB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20F642AD"/>
    <w:multiLevelType w:val="hybridMultilevel"/>
    <w:tmpl w:val="FC8E77E2"/>
    <w:lvl w:ilvl="0" w:tplc="04130017">
      <w:start w:val="1"/>
      <w:numFmt w:val="lowerLetter"/>
      <w:lvlText w:val="%1)"/>
      <w:lvlJc w:val="left"/>
      <w:pPr>
        <w:ind w:left="1440" w:hanging="360"/>
      </w:pPr>
    </w:lvl>
    <w:lvl w:ilvl="1" w:tplc="04130019">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3" w15:restartNumberingAfterBreak="0">
    <w:nsid w:val="233B34D3"/>
    <w:multiLevelType w:val="hybridMultilevel"/>
    <w:tmpl w:val="79D68AD2"/>
    <w:lvl w:ilvl="0" w:tplc="2BB639DA">
      <w:start w:val="1"/>
      <w:numFmt w:val="decimal"/>
      <w:lvlText w:val="%1."/>
      <w:lvlJc w:val="left"/>
      <w:pPr>
        <w:ind w:left="720" w:hanging="360"/>
      </w:pPr>
      <w:rPr>
        <w:rFonts w:hint="default"/>
        <w:i w:val="0"/>
        <w:iCs w:val="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86A281C"/>
    <w:multiLevelType w:val="hybridMultilevel"/>
    <w:tmpl w:val="FC8E77E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5" w15:restartNumberingAfterBreak="0">
    <w:nsid w:val="2CC11A85"/>
    <w:multiLevelType w:val="hybridMultilevel"/>
    <w:tmpl w:val="8CF406F4"/>
    <w:lvl w:ilvl="0" w:tplc="1B248968">
      <w:start w:val="1"/>
      <w:numFmt w:val="lowerLetter"/>
      <w:lvlText w:val="%1)"/>
      <w:lvlJc w:val="left"/>
      <w:pPr>
        <w:ind w:left="360" w:hanging="360"/>
      </w:pPr>
      <w:rPr>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8494D62"/>
    <w:multiLevelType w:val="hybridMultilevel"/>
    <w:tmpl w:val="F628DF9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7" w15:restartNumberingAfterBreak="0">
    <w:nsid w:val="5CF8717C"/>
    <w:multiLevelType w:val="hybridMultilevel"/>
    <w:tmpl w:val="FC8E77E2"/>
    <w:lvl w:ilvl="0" w:tplc="04130017">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8" w15:restartNumberingAfterBreak="0">
    <w:nsid w:val="75187011"/>
    <w:multiLevelType w:val="hybridMultilevel"/>
    <w:tmpl w:val="2B70E83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7"/>
  </w:num>
  <w:num w:numId="5">
    <w:abstractNumId w:val="2"/>
  </w:num>
  <w:num w:numId="6">
    <w:abstractNumId w:val="0"/>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137"/>
    <w:rsid w:val="00004818"/>
    <w:rsid w:val="00181A23"/>
    <w:rsid w:val="00191CFC"/>
    <w:rsid w:val="002910D9"/>
    <w:rsid w:val="002E38A1"/>
    <w:rsid w:val="004309CD"/>
    <w:rsid w:val="005003E6"/>
    <w:rsid w:val="005773DD"/>
    <w:rsid w:val="006319D9"/>
    <w:rsid w:val="00681EDC"/>
    <w:rsid w:val="006A4669"/>
    <w:rsid w:val="006D4131"/>
    <w:rsid w:val="00732F7E"/>
    <w:rsid w:val="00856427"/>
    <w:rsid w:val="009833D1"/>
    <w:rsid w:val="00A9355F"/>
    <w:rsid w:val="00B30137"/>
    <w:rsid w:val="00C737A5"/>
    <w:rsid w:val="00CB56E0"/>
    <w:rsid w:val="00CB677D"/>
    <w:rsid w:val="00D44193"/>
    <w:rsid w:val="00D733FD"/>
    <w:rsid w:val="00DE79FE"/>
    <w:rsid w:val="00DF0451"/>
    <w:rsid w:val="00E535A5"/>
    <w:rsid w:val="00EA40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4927F"/>
  <w15:chartTrackingRefBased/>
  <w15:docId w15:val="{57E22008-0A41-4DA3-B689-9135C1E6F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30137"/>
    <w:rPr>
      <w:rFonts w:eastAsiaTheme="minorEastAsia"/>
      <w:lang w:eastAsia="zh-C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301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rc.nl/nieuws/2014/07/11/wonderwapens-boven-de-loopgraven-1400697-a12831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postart.nl/ramsey-nasr-de-rol-van-kunst-in-coronatijd/19-04-2020/POMS_AT_16089849"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3701</Words>
  <Characters>20359</Characters>
  <Application>Microsoft Office Word</Application>
  <DocSecurity>0</DocSecurity>
  <Lines>169</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Herwaarden - van den Berg van M.</dc:creator>
  <cp:keywords/>
  <dc:description/>
  <cp:lastModifiedBy>Herwaarden - van den Berg van M.</cp:lastModifiedBy>
  <cp:revision>11</cp:revision>
  <dcterms:created xsi:type="dcterms:W3CDTF">2020-06-12T11:32:00Z</dcterms:created>
  <dcterms:modified xsi:type="dcterms:W3CDTF">2020-06-12T11:48:00Z</dcterms:modified>
</cp:coreProperties>
</file>