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EA6980" w14:textId="30E059E6" w:rsidR="00F97D8A" w:rsidRDefault="00D86A4B">
      <w:r>
        <w:t xml:space="preserve">Correctiemodel resultaatverbeteringstoets Nederlands </w:t>
      </w:r>
      <w:proofErr w:type="gramStart"/>
      <w:r>
        <w:t>VWO</w:t>
      </w:r>
      <w:r w:rsidR="007847EB">
        <w:t xml:space="preserve"> onderdeel</w:t>
      </w:r>
      <w:proofErr w:type="gramEnd"/>
      <w:r w:rsidR="007847EB">
        <w:t xml:space="preserve"> A</w:t>
      </w:r>
    </w:p>
    <w:p w14:paraId="61DE3428" w14:textId="77777777" w:rsidR="00D86A4B" w:rsidRDefault="00D86A4B"/>
    <w:p w14:paraId="2483C883" w14:textId="77777777" w:rsidR="00D456FD" w:rsidRPr="00B559A9" w:rsidRDefault="00D456FD" w:rsidP="00D456FD">
      <w:pPr>
        <w:ind w:left="720" w:hanging="720"/>
        <w:rPr>
          <w:rFonts w:ascii="Arial" w:hAnsi="Arial" w:cs="Arial"/>
        </w:rPr>
      </w:pPr>
      <w:r w:rsidRPr="00B559A9">
        <w:rPr>
          <w:rFonts w:ascii="Arial" w:hAnsi="Arial" w:cs="Arial"/>
          <w:sz w:val="20"/>
          <w:szCs w:val="20"/>
        </w:rPr>
        <w:t>1p</w:t>
      </w:r>
      <w:r w:rsidRPr="00B559A9">
        <w:rPr>
          <w:rFonts w:ascii="Arial" w:hAnsi="Arial" w:cs="Arial"/>
          <w:sz w:val="20"/>
          <w:szCs w:val="20"/>
        </w:rPr>
        <w:tab/>
      </w:r>
      <w:r w:rsidRPr="00B559A9">
        <w:rPr>
          <w:rFonts w:ascii="Arial" w:hAnsi="Arial" w:cs="Arial"/>
        </w:rPr>
        <w:t xml:space="preserve">1 Hoe kan tekst 1 </w:t>
      </w:r>
      <w:r w:rsidRPr="00B559A9">
        <w:rPr>
          <w:rFonts w:ascii="Arial" w:hAnsi="Arial" w:cs="Arial"/>
          <w:i/>
        </w:rPr>
        <w:t xml:space="preserve">Gedateerde literatuur bestaat niet </w:t>
      </w:r>
      <w:r w:rsidRPr="00B559A9">
        <w:rPr>
          <w:rFonts w:ascii="Arial" w:hAnsi="Arial" w:cs="Arial"/>
        </w:rPr>
        <w:t>het best omschreven worden?</w:t>
      </w:r>
    </w:p>
    <w:p w14:paraId="6EB0053B" w14:textId="77777777" w:rsidR="00D456FD" w:rsidRPr="00B559A9" w:rsidRDefault="00D456FD" w:rsidP="00D456FD">
      <w:pPr>
        <w:ind w:firstLine="720"/>
        <w:rPr>
          <w:rFonts w:ascii="Arial" w:hAnsi="Arial" w:cs="Arial"/>
        </w:rPr>
      </w:pPr>
      <w:r w:rsidRPr="00B559A9">
        <w:rPr>
          <w:rFonts w:ascii="Arial" w:hAnsi="Arial" w:cs="Arial"/>
        </w:rPr>
        <w:t>Tekst 1 kan het best omschreven worden als</w:t>
      </w:r>
    </w:p>
    <w:p w14:paraId="71C598C0" w14:textId="77777777" w:rsidR="00D456FD" w:rsidRPr="00B559A9" w:rsidRDefault="00D456FD" w:rsidP="00D456FD">
      <w:pPr>
        <w:ind w:firstLine="720"/>
        <w:rPr>
          <w:rFonts w:ascii="Arial" w:hAnsi="Arial" w:cs="Arial"/>
        </w:rPr>
      </w:pPr>
      <w:r w:rsidRPr="00B559A9">
        <w:rPr>
          <w:rFonts w:ascii="Arial" w:hAnsi="Arial" w:cs="Arial"/>
        </w:rPr>
        <w:t>A</w:t>
      </w:r>
      <w:r w:rsidRPr="00B559A9">
        <w:rPr>
          <w:rFonts w:ascii="Arial" w:hAnsi="Arial" w:cs="Arial"/>
        </w:rPr>
        <w:tab/>
        <w:t>een beschouwing met betogende elementen</w:t>
      </w:r>
    </w:p>
    <w:p w14:paraId="4481E261" w14:textId="77777777" w:rsidR="00D456FD" w:rsidRPr="00B559A9" w:rsidRDefault="00D456FD" w:rsidP="00D456FD">
      <w:pPr>
        <w:ind w:firstLine="720"/>
        <w:rPr>
          <w:rFonts w:ascii="Arial" w:hAnsi="Arial" w:cs="Arial"/>
        </w:rPr>
      </w:pPr>
      <w:r w:rsidRPr="00B559A9">
        <w:rPr>
          <w:rFonts w:ascii="Arial" w:hAnsi="Arial" w:cs="Arial"/>
        </w:rPr>
        <w:t>B</w:t>
      </w:r>
      <w:r w:rsidRPr="00B559A9">
        <w:rPr>
          <w:rFonts w:ascii="Arial" w:hAnsi="Arial" w:cs="Arial"/>
        </w:rPr>
        <w:tab/>
        <w:t>een betoog met beschouwende elementen</w:t>
      </w:r>
    </w:p>
    <w:p w14:paraId="45D67AFB" w14:textId="77777777" w:rsidR="00D456FD" w:rsidRPr="00B559A9" w:rsidRDefault="00D456FD" w:rsidP="00D456FD">
      <w:pPr>
        <w:ind w:firstLine="720"/>
        <w:rPr>
          <w:rFonts w:ascii="Arial" w:hAnsi="Arial" w:cs="Arial"/>
        </w:rPr>
      </w:pPr>
      <w:r w:rsidRPr="00B559A9">
        <w:rPr>
          <w:rFonts w:ascii="Arial" w:hAnsi="Arial" w:cs="Arial"/>
        </w:rPr>
        <w:t>C</w:t>
      </w:r>
      <w:r w:rsidRPr="00B559A9">
        <w:rPr>
          <w:rFonts w:ascii="Arial" w:hAnsi="Arial" w:cs="Arial"/>
        </w:rPr>
        <w:tab/>
        <w:t>een betoog met uiteenzettende elementen</w:t>
      </w:r>
    </w:p>
    <w:p w14:paraId="5038BD8F" w14:textId="77777777" w:rsidR="00D456FD" w:rsidRDefault="00D456FD" w:rsidP="00D456FD">
      <w:pPr>
        <w:ind w:firstLine="720"/>
        <w:rPr>
          <w:rFonts w:ascii="Arial" w:hAnsi="Arial" w:cs="Arial"/>
        </w:rPr>
      </w:pPr>
      <w:r w:rsidRPr="00B559A9">
        <w:rPr>
          <w:rFonts w:ascii="Arial" w:hAnsi="Arial" w:cs="Arial"/>
        </w:rPr>
        <w:t>D</w:t>
      </w:r>
      <w:r w:rsidRPr="00B559A9">
        <w:rPr>
          <w:rFonts w:ascii="Arial" w:hAnsi="Arial" w:cs="Arial"/>
        </w:rPr>
        <w:tab/>
        <w:t>een uiteenzetting met betogende elementen</w:t>
      </w:r>
    </w:p>
    <w:p w14:paraId="2BCCF0A4" w14:textId="77777777" w:rsidR="00D456FD" w:rsidRDefault="00D456FD" w:rsidP="00D456FD">
      <w:pPr>
        <w:rPr>
          <w:rFonts w:ascii="Arial" w:hAnsi="Arial" w:cs="Arial"/>
        </w:rPr>
      </w:pPr>
    </w:p>
    <w:p w14:paraId="70388750" w14:textId="77777777" w:rsidR="00D456FD" w:rsidRPr="00D456FD" w:rsidRDefault="00D456FD" w:rsidP="00D456FD">
      <w:pPr>
        <w:rPr>
          <w:rFonts w:ascii="Arial" w:hAnsi="Arial" w:cs="Arial"/>
          <w:color w:val="FF0000"/>
        </w:rPr>
      </w:pPr>
      <w:r>
        <w:rPr>
          <w:rFonts w:ascii="Arial" w:hAnsi="Arial" w:cs="Arial"/>
          <w:color w:val="FF0000"/>
        </w:rPr>
        <w:t>C</w:t>
      </w:r>
      <w:r>
        <w:rPr>
          <w:rFonts w:ascii="Arial" w:hAnsi="Arial" w:cs="Arial"/>
          <w:color w:val="FF0000"/>
        </w:rPr>
        <w:tab/>
        <w:t>een betoog met uiteenzettende elementen</w:t>
      </w:r>
    </w:p>
    <w:p w14:paraId="43ABE9B2" w14:textId="77777777" w:rsidR="00D456FD" w:rsidRPr="00B559A9" w:rsidRDefault="00D456FD" w:rsidP="00D456FD">
      <w:pPr>
        <w:rPr>
          <w:rFonts w:ascii="Arial" w:hAnsi="Arial" w:cs="Arial"/>
        </w:rPr>
      </w:pPr>
    </w:p>
    <w:p w14:paraId="35311F37" w14:textId="77777777" w:rsidR="00D456FD" w:rsidRDefault="00D456FD" w:rsidP="00D456FD">
      <w:pPr>
        <w:ind w:left="720" w:hanging="720"/>
        <w:rPr>
          <w:rFonts w:ascii="Arial" w:eastAsia="Times New Roman" w:hAnsi="Arial" w:cs="Arial"/>
          <w:color w:val="000000"/>
          <w:shd w:val="clear" w:color="auto" w:fill="FFFFFF"/>
        </w:rPr>
      </w:pPr>
      <w:r>
        <w:rPr>
          <w:rFonts w:ascii="Arial" w:hAnsi="Arial" w:cs="Arial"/>
          <w:sz w:val="20"/>
          <w:szCs w:val="20"/>
        </w:rPr>
        <w:t>2</w:t>
      </w:r>
      <w:r w:rsidRPr="00B559A9">
        <w:rPr>
          <w:rFonts w:ascii="Arial" w:hAnsi="Arial" w:cs="Arial"/>
          <w:sz w:val="20"/>
          <w:szCs w:val="20"/>
        </w:rPr>
        <w:t>p</w:t>
      </w:r>
      <w:r w:rsidRPr="00B559A9">
        <w:rPr>
          <w:rFonts w:ascii="Arial" w:hAnsi="Arial" w:cs="Arial"/>
          <w:sz w:val="16"/>
          <w:szCs w:val="16"/>
        </w:rPr>
        <w:tab/>
      </w:r>
      <w:r w:rsidRPr="00B559A9">
        <w:rPr>
          <w:rFonts w:ascii="Arial" w:hAnsi="Arial" w:cs="Arial"/>
        </w:rPr>
        <w:t>2</w:t>
      </w:r>
      <w:proofErr w:type="gramStart"/>
      <w:r w:rsidRPr="00B559A9">
        <w:rPr>
          <w:rFonts w:ascii="Arial" w:hAnsi="Arial" w:cs="Arial"/>
        </w:rPr>
        <w:t xml:space="preserve"> </w:t>
      </w:r>
      <w:r>
        <w:rPr>
          <w:rFonts w:ascii="Arial" w:hAnsi="Arial" w:cs="Arial"/>
        </w:rPr>
        <w:t xml:space="preserve">  </w:t>
      </w:r>
      <w:r w:rsidRPr="00B559A9">
        <w:rPr>
          <w:rFonts w:ascii="Arial" w:hAnsi="Arial" w:cs="Arial"/>
        </w:rPr>
        <w:t>‘</w:t>
      </w:r>
      <w:proofErr w:type="gramEnd"/>
      <w:r w:rsidRPr="00B559A9">
        <w:rPr>
          <w:rFonts w:ascii="Arial" w:eastAsia="Times New Roman" w:hAnsi="Arial" w:cs="Arial"/>
          <w:color w:val="000000"/>
          <w:shd w:val="clear" w:color="auto" w:fill="FFFFFF"/>
        </w:rPr>
        <w:t>Juist op het vmbo en mbo moet naast het technische lezen ook de leesmotivatie centraal staan, stellen de voorzitters</w:t>
      </w:r>
      <w:r>
        <w:rPr>
          <w:rFonts w:ascii="Arial" w:eastAsia="Times New Roman" w:hAnsi="Arial" w:cs="Arial"/>
          <w:color w:val="000000"/>
          <w:shd w:val="clear" w:color="auto" w:fill="FFFFFF"/>
        </w:rPr>
        <w:t xml:space="preserve"> Hooge en Van Hees</w:t>
      </w:r>
      <w:r w:rsidRPr="00B559A9">
        <w:rPr>
          <w:rFonts w:ascii="Arial" w:eastAsia="Times New Roman" w:hAnsi="Arial" w:cs="Arial"/>
          <w:color w:val="000000"/>
          <w:shd w:val="clear" w:color="auto" w:fill="FFFFFF"/>
        </w:rPr>
        <w:t>. Door het leesplezier daar te bevorderen, bereik je volgens hen veel meer. Het helpt niet dat ook het contact tussen school en de plaatselijke bibliotheek de laatste jaren is afgenomen. Hooge: “De bibliotheken bereiken 25 procent van de vmbo-leerlingen, terwijl ze de helft van de havo- en vwo-scholen bedienen.</w:t>
      </w:r>
      <w:r>
        <w:rPr>
          <w:rFonts w:ascii="Arial" w:eastAsia="Times New Roman" w:hAnsi="Arial" w:cs="Arial"/>
          <w:color w:val="000000"/>
          <w:shd w:val="clear" w:color="auto" w:fill="FFFFFF"/>
        </w:rPr>
        <w:t>’</w:t>
      </w:r>
    </w:p>
    <w:p w14:paraId="38875ABF" w14:textId="77777777" w:rsidR="00D456FD" w:rsidRDefault="00D456FD" w:rsidP="00D456FD">
      <w:pPr>
        <w:ind w:left="720" w:hanging="720"/>
        <w:rPr>
          <w:rFonts w:ascii="Arial" w:eastAsia="Times New Roman" w:hAnsi="Arial" w:cs="Arial"/>
          <w:color w:val="000000"/>
          <w:shd w:val="clear" w:color="auto" w:fill="FFFFFF"/>
        </w:rPr>
      </w:pPr>
    </w:p>
    <w:p w14:paraId="3BB11C17" w14:textId="77777777" w:rsidR="00D456FD" w:rsidRDefault="00D456FD" w:rsidP="00D456FD">
      <w:pPr>
        <w:ind w:left="720" w:hanging="720"/>
        <w:rPr>
          <w:rFonts w:ascii="Arial" w:eastAsia="Times New Roman" w:hAnsi="Arial" w:cs="Arial"/>
          <w:color w:val="000000"/>
          <w:shd w:val="clear" w:color="auto" w:fill="FFFFFF"/>
        </w:rPr>
      </w:pPr>
      <w:r>
        <w:rPr>
          <w:rFonts w:ascii="Arial" w:eastAsia="Times New Roman" w:hAnsi="Arial" w:cs="Arial"/>
          <w:color w:val="000000"/>
          <w:shd w:val="clear" w:color="auto" w:fill="FFFFFF"/>
        </w:rPr>
        <w:tab/>
        <w:t>Op grond van bovenstaande uitspraken uit de oproep tot actie van Hooge en Van Hees zou een kritische lezer kunnen stellen dat Roelofs zich in zijn reactie schuldig maakt aan een argumentatiefout: een overhaaste generalisatie. Leg dit uit.</w:t>
      </w:r>
    </w:p>
    <w:p w14:paraId="148F7BDE" w14:textId="77777777" w:rsidR="00D456FD" w:rsidRDefault="00D456FD" w:rsidP="00D456FD">
      <w:pPr>
        <w:ind w:left="720" w:hanging="720"/>
        <w:rPr>
          <w:rFonts w:ascii="Arial" w:eastAsia="Times New Roman" w:hAnsi="Arial" w:cs="Arial"/>
          <w:color w:val="000000"/>
          <w:shd w:val="clear" w:color="auto" w:fill="FFFFFF"/>
        </w:rPr>
      </w:pPr>
      <w:r>
        <w:rPr>
          <w:rFonts w:ascii="Arial" w:eastAsia="Times New Roman" w:hAnsi="Arial" w:cs="Arial"/>
          <w:color w:val="000000"/>
          <w:shd w:val="clear" w:color="auto" w:fill="FFFFFF"/>
        </w:rPr>
        <w:tab/>
      </w:r>
    </w:p>
    <w:p w14:paraId="5F8FC17F" w14:textId="77777777" w:rsidR="00D456FD" w:rsidRDefault="00D456FD" w:rsidP="00D456FD">
      <w:pPr>
        <w:ind w:left="720"/>
        <w:rPr>
          <w:rFonts w:ascii="Arial" w:eastAsia="Times New Roman" w:hAnsi="Arial" w:cs="Arial"/>
          <w:color w:val="000000"/>
          <w:shd w:val="clear" w:color="auto" w:fill="FFFFFF"/>
        </w:rPr>
      </w:pPr>
      <w:r>
        <w:rPr>
          <w:rFonts w:ascii="Arial" w:eastAsia="Times New Roman" w:hAnsi="Arial" w:cs="Arial"/>
          <w:color w:val="000000"/>
          <w:shd w:val="clear" w:color="auto" w:fill="FFFFFF"/>
        </w:rPr>
        <w:t>Geef antwoord in een of meer volledige zinnen. Gebruik voor je antwoord niet meer dan 40 woorden.</w:t>
      </w:r>
    </w:p>
    <w:p w14:paraId="28FF1AC7" w14:textId="77777777" w:rsidR="00D456FD" w:rsidRDefault="00D456FD" w:rsidP="00D456FD">
      <w:pPr>
        <w:rPr>
          <w:rFonts w:ascii="Arial" w:eastAsia="Times New Roman" w:hAnsi="Arial" w:cs="Arial"/>
          <w:color w:val="000000"/>
          <w:shd w:val="clear" w:color="auto" w:fill="FFFFFF"/>
        </w:rPr>
      </w:pPr>
    </w:p>
    <w:p w14:paraId="5DB2FE83" w14:textId="77777777" w:rsidR="00D456FD" w:rsidRDefault="00D456FD" w:rsidP="00D456FD">
      <w:pPr>
        <w:rPr>
          <w:rFonts w:ascii="Arial" w:eastAsia="Times New Roman" w:hAnsi="Arial" w:cs="Arial"/>
          <w:color w:val="FF0000"/>
          <w:shd w:val="clear" w:color="auto" w:fill="FFFFFF"/>
        </w:rPr>
      </w:pPr>
      <w:r>
        <w:rPr>
          <w:rFonts w:ascii="Arial" w:eastAsia="Times New Roman" w:hAnsi="Arial" w:cs="Arial"/>
          <w:color w:val="FF0000"/>
          <w:shd w:val="clear" w:color="auto" w:fill="FFFFFF"/>
        </w:rPr>
        <w:t>Een juist antwoord bevat:</w:t>
      </w:r>
    </w:p>
    <w:p w14:paraId="36DAC69A" w14:textId="77777777" w:rsidR="00D456FD" w:rsidRDefault="00D456FD" w:rsidP="00D456FD">
      <w:pPr>
        <w:pStyle w:val="ListParagraph"/>
        <w:numPr>
          <w:ilvl w:val="0"/>
          <w:numId w:val="1"/>
        </w:numPr>
        <w:rPr>
          <w:rFonts w:ascii="Arial" w:eastAsia="Times New Roman" w:hAnsi="Arial" w:cs="Arial"/>
          <w:color w:val="FF0000"/>
        </w:rPr>
      </w:pPr>
      <w:r>
        <w:rPr>
          <w:rFonts w:ascii="Arial" w:eastAsia="Times New Roman" w:hAnsi="Arial" w:cs="Arial"/>
          <w:color w:val="FF0000"/>
        </w:rPr>
        <w:t xml:space="preserve">Hooge en Van Hees stellen dat leesplezier met name in het vmbo en </w:t>
      </w:r>
      <w:proofErr w:type="gramStart"/>
      <w:r>
        <w:rPr>
          <w:rFonts w:ascii="Arial" w:eastAsia="Times New Roman" w:hAnsi="Arial" w:cs="Arial"/>
          <w:color w:val="FF0000"/>
        </w:rPr>
        <w:t>mbo centraal</w:t>
      </w:r>
      <w:proofErr w:type="gramEnd"/>
      <w:r>
        <w:rPr>
          <w:rFonts w:ascii="Arial" w:eastAsia="Times New Roman" w:hAnsi="Arial" w:cs="Arial"/>
          <w:color w:val="FF0000"/>
        </w:rPr>
        <w:t xml:space="preserve"> moet staan (en niet zozeer in het vwo)</w:t>
      </w:r>
      <w:r w:rsidR="00BE64ED">
        <w:rPr>
          <w:rFonts w:ascii="Arial" w:eastAsia="Times New Roman" w:hAnsi="Arial" w:cs="Arial"/>
          <w:color w:val="FF0000"/>
        </w:rPr>
        <w:t xml:space="preserve"> 1p</w:t>
      </w:r>
    </w:p>
    <w:p w14:paraId="0201C1B7" w14:textId="77777777" w:rsidR="00D456FD" w:rsidRDefault="00D456FD" w:rsidP="00D456FD">
      <w:pPr>
        <w:pStyle w:val="ListParagraph"/>
        <w:numPr>
          <w:ilvl w:val="0"/>
          <w:numId w:val="1"/>
        </w:numPr>
        <w:rPr>
          <w:rFonts w:ascii="Arial" w:eastAsia="Times New Roman" w:hAnsi="Arial" w:cs="Arial"/>
          <w:color w:val="FF0000"/>
        </w:rPr>
      </w:pPr>
      <w:r>
        <w:rPr>
          <w:rFonts w:ascii="Arial" w:eastAsia="Times New Roman" w:hAnsi="Arial" w:cs="Arial"/>
          <w:color w:val="FF0000"/>
        </w:rPr>
        <w:t xml:space="preserve">Roelofs maakt dit onderscheid </w:t>
      </w:r>
      <w:proofErr w:type="gramStart"/>
      <w:r>
        <w:rPr>
          <w:rFonts w:ascii="Arial" w:eastAsia="Times New Roman" w:hAnsi="Arial" w:cs="Arial"/>
          <w:color w:val="FF0000"/>
        </w:rPr>
        <w:t>niet</w:t>
      </w:r>
      <w:r w:rsidR="00BE64ED">
        <w:rPr>
          <w:rFonts w:ascii="Arial" w:eastAsia="Times New Roman" w:hAnsi="Arial" w:cs="Arial"/>
          <w:color w:val="FF0000"/>
        </w:rPr>
        <w:t xml:space="preserve"> /</w:t>
      </w:r>
      <w:proofErr w:type="gramEnd"/>
      <w:r w:rsidR="00BE64ED">
        <w:rPr>
          <w:rFonts w:ascii="Arial" w:eastAsia="Times New Roman" w:hAnsi="Arial" w:cs="Arial"/>
          <w:color w:val="FF0000"/>
        </w:rPr>
        <w:t xml:space="preserve"> generaliseert</w:t>
      </w:r>
      <w:r>
        <w:rPr>
          <w:rFonts w:ascii="Arial" w:eastAsia="Times New Roman" w:hAnsi="Arial" w:cs="Arial"/>
          <w:color w:val="FF0000"/>
        </w:rPr>
        <w:t xml:space="preserve"> en doet voorkomen of Hooge en Van Hees leesplezier voor iedereen vooropstellen.</w:t>
      </w:r>
      <w:r w:rsidR="00BE64ED">
        <w:rPr>
          <w:rFonts w:ascii="Arial" w:eastAsia="Times New Roman" w:hAnsi="Arial" w:cs="Arial"/>
          <w:color w:val="FF0000"/>
        </w:rPr>
        <w:t xml:space="preserve"> 1p</w:t>
      </w:r>
    </w:p>
    <w:p w14:paraId="18712CB3" w14:textId="77777777" w:rsidR="00BE64ED" w:rsidRPr="00BE64ED" w:rsidRDefault="00BE64ED" w:rsidP="00BE64ED">
      <w:pPr>
        <w:rPr>
          <w:rFonts w:ascii="Arial" w:eastAsia="Times New Roman" w:hAnsi="Arial" w:cs="Arial"/>
          <w:color w:val="FF0000"/>
        </w:rPr>
      </w:pPr>
    </w:p>
    <w:p w14:paraId="48CC90BE" w14:textId="77777777" w:rsidR="00D456FD" w:rsidRPr="00B559A9" w:rsidRDefault="00D456FD" w:rsidP="00D456FD">
      <w:pPr>
        <w:rPr>
          <w:rFonts w:ascii="Arial" w:hAnsi="Arial" w:cs="Arial"/>
        </w:rPr>
      </w:pPr>
    </w:p>
    <w:p w14:paraId="6AD99EF7" w14:textId="5565C4A7" w:rsidR="00D456FD" w:rsidRPr="00B559A9" w:rsidRDefault="00D456FD" w:rsidP="00D456FD">
      <w:pPr>
        <w:ind w:left="720" w:hanging="720"/>
        <w:rPr>
          <w:rFonts w:ascii="Arial" w:hAnsi="Arial" w:cs="Arial"/>
        </w:rPr>
      </w:pPr>
      <w:r>
        <w:rPr>
          <w:rFonts w:ascii="Arial" w:hAnsi="Arial" w:cs="Arial"/>
          <w:sz w:val="20"/>
          <w:szCs w:val="20"/>
        </w:rPr>
        <w:t>3</w:t>
      </w:r>
      <w:r w:rsidRPr="00B559A9">
        <w:rPr>
          <w:rFonts w:ascii="Arial" w:hAnsi="Arial" w:cs="Arial"/>
          <w:sz w:val="20"/>
          <w:szCs w:val="20"/>
        </w:rPr>
        <w:t>p</w:t>
      </w:r>
      <w:r w:rsidRPr="00B559A9">
        <w:rPr>
          <w:rFonts w:ascii="Arial" w:hAnsi="Arial" w:cs="Arial"/>
          <w:sz w:val="20"/>
          <w:szCs w:val="20"/>
        </w:rPr>
        <w:tab/>
      </w:r>
      <w:proofErr w:type="gramStart"/>
      <w:r w:rsidR="00840166">
        <w:rPr>
          <w:rFonts w:ascii="Arial" w:hAnsi="Arial" w:cs="Arial"/>
        </w:rPr>
        <w:t>3</w:t>
      </w:r>
      <w:r w:rsidRPr="00B559A9">
        <w:rPr>
          <w:rFonts w:ascii="Arial" w:hAnsi="Arial" w:cs="Arial"/>
        </w:rPr>
        <w:t xml:space="preserve">  ‘</w:t>
      </w:r>
      <w:proofErr w:type="gramEnd"/>
      <w:r w:rsidRPr="00B559A9">
        <w:rPr>
          <w:rFonts w:ascii="Arial" w:hAnsi="Arial" w:cs="Arial"/>
        </w:rPr>
        <w:t>Maar het is belangrijker om hen voor zaken te interesseren die in eerste instantie buiten hun interessegebied of belevingswereld vallen.’ (</w:t>
      </w:r>
      <w:proofErr w:type="gramStart"/>
      <w:r w:rsidRPr="00B559A9">
        <w:rPr>
          <w:rFonts w:ascii="Arial" w:hAnsi="Arial" w:cs="Arial"/>
        </w:rPr>
        <w:t>r.</w:t>
      </w:r>
      <w:proofErr w:type="gramEnd"/>
      <w:r w:rsidRPr="00B559A9">
        <w:rPr>
          <w:rFonts w:ascii="Arial" w:hAnsi="Arial" w:cs="Arial"/>
        </w:rPr>
        <w:t xml:space="preserve"> 25-26) </w:t>
      </w:r>
    </w:p>
    <w:p w14:paraId="39B450AF" w14:textId="77777777" w:rsidR="00D456FD" w:rsidRDefault="00D456FD" w:rsidP="000B7A85">
      <w:pPr>
        <w:ind w:left="720"/>
        <w:rPr>
          <w:rFonts w:ascii="Arial" w:hAnsi="Arial" w:cs="Arial"/>
        </w:rPr>
      </w:pPr>
      <w:proofErr w:type="gramStart"/>
      <w:r>
        <w:rPr>
          <w:rFonts w:ascii="Arial" w:hAnsi="Arial" w:cs="Arial"/>
        </w:rPr>
        <w:t xml:space="preserve">a  </w:t>
      </w:r>
      <w:r w:rsidRPr="00B559A9">
        <w:rPr>
          <w:rFonts w:ascii="Arial" w:hAnsi="Arial" w:cs="Arial"/>
        </w:rPr>
        <w:t>Welk</w:t>
      </w:r>
      <w:proofErr w:type="gramEnd"/>
      <w:r w:rsidRPr="00B559A9">
        <w:rPr>
          <w:rFonts w:ascii="Arial" w:hAnsi="Arial" w:cs="Arial"/>
        </w:rPr>
        <w:t xml:space="preserve"> argument geeft Roelofs voor deze uitspraak?</w:t>
      </w:r>
      <w:r w:rsidR="000B7A85">
        <w:rPr>
          <w:rFonts w:ascii="Arial" w:hAnsi="Arial" w:cs="Arial"/>
        </w:rPr>
        <w:t xml:space="preserve"> Gebruik in je antwoord geen voorbeelden.</w:t>
      </w:r>
    </w:p>
    <w:p w14:paraId="5588133A" w14:textId="77777777" w:rsidR="00BE64ED" w:rsidRDefault="00BE64ED" w:rsidP="00BE64ED">
      <w:pPr>
        <w:rPr>
          <w:rFonts w:ascii="Arial" w:hAnsi="Arial" w:cs="Arial"/>
          <w:color w:val="FF0000"/>
        </w:rPr>
      </w:pPr>
    </w:p>
    <w:p w14:paraId="492C5213" w14:textId="7D679386" w:rsidR="00872374" w:rsidRDefault="00872374" w:rsidP="00BE64ED">
      <w:pPr>
        <w:rPr>
          <w:rFonts w:ascii="Arial" w:hAnsi="Arial" w:cs="Arial"/>
          <w:color w:val="FF0000"/>
        </w:rPr>
      </w:pPr>
      <w:proofErr w:type="gramStart"/>
      <w:r>
        <w:rPr>
          <w:rFonts w:ascii="Arial" w:hAnsi="Arial" w:cs="Arial"/>
          <w:color w:val="FF0000"/>
        </w:rPr>
        <w:t xml:space="preserve">a  </w:t>
      </w:r>
      <w:r w:rsidR="00BE64ED">
        <w:rPr>
          <w:rFonts w:ascii="Arial" w:hAnsi="Arial" w:cs="Arial"/>
          <w:color w:val="FF0000"/>
        </w:rPr>
        <w:t>Argument</w:t>
      </w:r>
      <w:proofErr w:type="gramEnd"/>
      <w:r w:rsidR="00BE64ED">
        <w:rPr>
          <w:rFonts w:ascii="Arial" w:hAnsi="Arial" w:cs="Arial"/>
          <w:color w:val="FF0000"/>
        </w:rPr>
        <w:t>: (r.</w:t>
      </w:r>
      <w:r w:rsidR="000B7A85">
        <w:rPr>
          <w:rFonts w:ascii="Arial" w:hAnsi="Arial" w:cs="Arial"/>
          <w:color w:val="FF0000"/>
        </w:rPr>
        <w:t xml:space="preserve">41-42) </w:t>
      </w:r>
      <w:r>
        <w:rPr>
          <w:rFonts w:ascii="Arial" w:hAnsi="Arial" w:cs="Arial"/>
          <w:color w:val="FF0000"/>
        </w:rPr>
        <w:t>Voorbeeldantwoord:</w:t>
      </w:r>
    </w:p>
    <w:p w14:paraId="6056871D" w14:textId="6FBDB219" w:rsidR="00BE64ED" w:rsidRDefault="000B7A85" w:rsidP="00BE64ED">
      <w:pPr>
        <w:rPr>
          <w:rFonts w:ascii="Arial" w:hAnsi="Arial" w:cs="Arial"/>
          <w:color w:val="FF0000"/>
        </w:rPr>
      </w:pPr>
      <w:r>
        <w:rPr>
          <w:rFonts w:ascii="Arial" w:hAnsi="Arial" w:cs="Arial"/>
          <w:color w:val="FF0000"/>
        </w:rPr>
        <w:t>Het is belangrijk jongeren te interesseren voor zaken die in eerste instantie buiten hun interessegebied of leefwereld liggen, want bi</w:t>
      </w:r>
      <w:r w:rsidR="00872374">
        <w:rPr>
          <w:rFonts w:ascii="Arial" w:hAnsi="Arial" w:cs="Arial"/>
          <w:color w:val="FF0000"/>
        </w:rPr>
        <w:t xml:space="preserve">j de teksten waarvoor ze </w:t>
      </w:r>
      <w:proofErr w:type="gramStart"/>
      <w:r w:rsidR="00872374">
        <w:rPr>
          <w:rFonts w:ascii="Arial" w:hAnsi="Arial" w:cs="Arial"/>
          <w:color w:val="FF0000"/>
        </w:rPr>
        <w:t>de</w:t>
      </w:r>
      <w:proofErr w:type="gramEnd"/>
      <w:r w:rsidR="00872374">
        <w:rPr>
          <w:rFonts w:ascii="Arial" w:hAnsi="Arial" w:cs="Arial"/>
          <w:color w:val="FF0000"/>
        </w:rPr>
        <w:t xml:space="preserve"> </w:t>
      </w:r>
      <w:r>
        <w:rPr>
          <w:rFonts w:ascii="Arial" w:hAnsi="Arial" w:cs="Arial"/>
          <w:color w:val="FF0000"/>
        </w:rPr>
        <w:t>tekstbegrip nodig hebben, gaat het ook altijd om verplaatsen in de belevingswereld van een ander.</w:t>
      </w:r>
      <w:r w:rsidR="00872374">
        <w:rPr>
          <w:rFonts w:ascii="Arial" w:hAnsi="Arial" w:cs="Arial"/>
          <w:color w:val="FF0000"/>
        </w:rPr>
        <w:t xml:space="preserve">      2p</w:t>
      </w:r>
    </w:p>
    <w:p w14:paraId="48C3A696" w14:textId="77777777" w:rsidR="00872374" w:rsidRDefault="00872374" w:rsidP="00BE64ED">
      <w:pPr>
        <w:rPr>
          <w:rFonts w:ascii="Arial" w:hAnsi="Arial" w:cs="Arial"/>
          <w:color w:val="FF0000"/>
        </w:rPr>
      </w:pPr>
    </w:p>
    <w:p w14:paraId="14DAA601" w14:textId="2969569B" w:rsidR="00872374" w:rsidRPr="00872374" w:rsidRDefault="00872374" w:rsidP="00BE64ED">
      <w:pPr>
        <w:rPr>
          <w:rFonts w:ascii="Arial" w:hAnsi="Arial" w:cs="Arial"/>
          <w:color w:val="FF0000"/>
        </w:rPr>
      </w:pPr>
      <w:r>
        <w:rPr>
          <w:rFonts w:ascii="Arial" w:hAnsi="Arial" w:cs="Arial"/>
          <w:color w:val="FF0000"/>
        </w:rPr>
        <w:t xml:space="preserve">Niet goed (want voorbeelden) Bij het </w:t>
      </w:r>
      <w:proofErr w:type="spellStart"/>
      <w:r w:rsidRPr="00872374">
        <w:rPr>
          <w:rFonts w:ascii="Arial" w:hAnsi="Arial" w:cs="Arial"/>
          <w:color w:val="FF0000"/>
        </w:rPr>
        <w:t>het</w:t>
      </w:r>
      <w:proofErr w:type="spellEnd"/>
      <w:r w:rsidRPr="00872374">
        <w:rPr>
          <w:rFonts w:ascii="Arial" w:hAnsi="Arial" w:cs="Arial"/>
          <w:color w:val="FF0000"/>
        </w:rPr>
        <w:t xml:space="preserve"> lezen van de krant, van </w:t>
      </w:r>
      <w:r>
        <w:rPr>
          <w:rFonts w:ascii="Arial" w:hAnsi="Arial" w:cs="Arial"/>
          <w:color w:val="FF0000"/>
        </w:rPr>
        <w:t xml:space="preserve">belastingbrieven of </w:t>
      </w:r>
      <w:r w:rsidRPr="00872374">
        <w:rPr>
          <w:rFonts w:ascii="Arial" w:hAnsi="Arial" w:cs="Arial"/>
          <w:color w:val="FF0000"/>
        </w:rPr>
        <w:t>het l</w:t>
      </w:r>
      <w:r>
        <w:rPr>
          <w:rFonts w:ascii="Arial" w:hAnsi="Arial" w:cs="Arial"/>
          <w:color w:val="FF0000"/>
        </w:rPr>
        <w:t>ezen van romans of dichtbundels gaat het om verplaatsen in de belevingswereld van een ander.</w:t>
      </w:r>
    </w:p>
    <w:p w14:paraId="728A44B7" w14:textId="77777777" w:rsidR="000B7A85" w:rsidRPr="00872374" w:rsidRDefault="000B7A85" w:rsidP="00BE64ED">
      <w:pPr>
        <w:rPr>
          <w:rFonts w:ascii="Arial" w:hAnsi="Arial" w:cs="Arial"/>
          <w:color w:val="FF0000"/>
        </w:rPr>
      </w:pPr>
    </w:p>
    <w:p w14:paraId="3D7B10E0" w14:textId="77777777" w:rsidR="00D456FD" w:rsidRDefault="00D456FD" w:rsidP="00D456FD">
      <w:pPr>
        <w:ind w:left="720"/>
        <w:rPr>
          <w:rFonts w:ascii="Arial" w:hAnsi="Arial" w:cs="Arial"/>
        </w:rPr>
      </w:pPr>
      <w:proofErr w:type="gramStart"/>
      <w:r w:rsidRPr="00B559A9">
        <w:rPr>
          <w:rFonts w:ascii="Arial" w:hAnsi="Arial" w:cs="Arial"/>
        </w:rPr>
        <w:lastRenderedPageBreak/>
        <w:t xml:space="preserve">b </w:t>
      </w:r>
      <w:r>
        <w:rPr>
          <w:rFonts w:ascii="Arial" w:hAnsi="Arial" w:cs="Arial"/>
        </w:rPr>
        <w:t xml:space="preserve"> </w:t>
      </w:r>
      <w:r w:rsidRPr="00B559A9">
        <w:rPr>
          <w:rFonts w:ascii="Arial" w:hAnsi="Arial" w:cs="Arial"/>
        </w:rPr>
        <w:t>Roelofs</w:t>
      </w:r>
      <w:proofErr w:type="gramEnd"/>
      <w:r w:rsidRPr="00B559A9">
        <w:rPr>
          <w:rFonts w:ascii="Arial" w:hAnsi="Arial" w:cs="Arial"/>
        </w:rPr>
        <w:t xml:space="preserve"> lijkt zichzelf tegen te spreken. Ook gedateerde literatuur sluit aan bij de belevingswereld van jongeren, volgens hem. Citeer de zin waaruit dit blijkt.</w:t>
      </w:r>
    </w:p>
    <w:p w14:paraId="5B664C83" w14:textId="77777777" w:rsidR="00872374" w:rsidRDefault="00872374" w:rsidP="00872374">
      <w:pPr>
        <w:rPr>
          <w:rFonts w:ascii="Arial" w:hAnsi="Arial" w:cs="Arial"/>
        </w:rPr>
      </w:pPr>
    </w:p>
    <w:p w14:paraId="7E9218ED" w14:textId="3D9A8C43" w:rsidR="00872374" w:rsidRPr="00872374" w:rsidRDefault="00872374" w:rsidP="002C2059">
      <w:pPr>
        <w:ind w:left="720" w:hanging="720"/>
        <w:rPr>
          <w:rFonts w:ascii="Arial" w:hAnsi="Arial" w:cs="Arial"/>
          <w:color w:val="FF0000"/>
        </w:rPr>
      </w:pPr>
      <w:proofErr w:type="gramStart"/>
      <w:r>
        <w:rPr>
          <w:rFonts w:ascii="Arial" w:hAnsi="Arial" w:cs="Arial"/>
          <w:color w:val="FF0000"/>
        </w:rPr>
        <w:t>b</w:t>
      </w:r>
      <w:proofErr w:type="gramEnd"/>
      <w:r>
        <w:rPr>
          <w:rFonts w:ascii="Arial" w:hAnsi="Arial" w:cs="Arial"/>
          <w:color w:val="FF0000"/>
        </w:rPr>
        <w:tab/>
      </w:r>
      <w:r w:rsidRPr="00872374">
        <w:rPr>
          <w:rFonts w:ascii="Arial" w:hAnsi="Arial" w:cs="Arial"/>
          <w:color w:val="FF0000"/>
        </w:rPr>
        <w:t>Immers: zou de belevingswereld van de opstandige hoofdpersoon tegen ouders en omgeving echt zo vreemd aandoen voor een puber?</w:t>
      </w:r>
      <w:r w:rsidR="002C2059">
        <w:rPr>
          <w:rFonts w:ascii="Arial" w:hAnsi="Arial" w:cs="Arial"/>
          <w:color w:val="FF0000"/>
        </w:rPr>
        <w:t xml:space="preserve"> (</w:t>
      </w:r>
      <w:proofErr w:type="gramStart"/>
      <w:r w:rsidR="002C2059">
        <w:rPr>
          <w:rFonts w:ascii="Arial" w:hAnsi="Arial" w:cs="Arial"/>
          <w:color w:val="FF0000"/>
        </w:rPr>
        <w:t>r.</w:t>
      </w:r>
      <w:proofErr w:type="gramEnd"/>
      <w:r w:rsidR="002C2059">
        <w:rPr>
          <w:rFonts w:ascii="Arial" w:hAnsi="Arial" w:cs="Arial"/>
          <w:color w:val="FF0000"/>
        </w:rPr>
        <w:t xml:space="preserve"> 50-51) 1p</w:t>
      </w:r>
    </w:p>
    <w:p w14:paraId="35432689" w14:textId="77777777" w:rsidR="00D456FD" w:rsidRPr="00B559A9" w:rsidRDefault="00D456FD" w:rsidP="00D456FD">
      <w:pPr>
        <w:rPr>
          <w:rFonts w:ascii="Arial" w:hAnsi="Arial" w:cs="Arial"/>
        </w:rPr>
      </w:pPr>
    </w:p>
    <w:p w14:paraId="53A942D5" w14:textId="79F315BA" w:rsidR="009749A8" w:rsidRDefault="00D456FD" w:rsidP="009749A8">
      <w:pPr>
        <w:ind w:left="720" w:hanging="720"/>
        <w:rPr>
          <w:rFonts w:ascii="Arial" w:hAnsi="Arial" w:cs="Arial"/>
        </w:rPr>
      </w:pPr>
      <w:r>
        <w:rPr>
          <w:rFonts w:ascii="Arial" w:hAnsi="Arial" w:cs="Arial"/>
          <w:sz w:val="20"/>
          <w:szCs w:val="20"/>
        </w:rPr>
        <w:t>3p</w:t>
      </w:r>
      <w:r>
        <w:rPr>
          <w:rFonts w:ascii="Arial" w:hAnsi="Arial" w:cs="Arial"/>
          <w:sz w:val="20"/>
          <w:szCs w:val="20"/>
        </w:rPr>
        <w:tab/>
      </w:r>
      <w:r w:rsidR="009749A8" w:rsidRPr="003C76EE">
        <w:rPr>
          <w:rFonts w:ascii="Arial" w:hAnsi="Arial" w:cs="Arial"/>
          <w:b/>
        </w:rPr>
        <w:t>4</w:t>
      </w:r>
      <w:r w:rsidR="009749A8">
        <w:rPr>
          <w:rFonts w:ascii="Arial" w:hAnsi="Arial" w:cs="Arial"/>
        </w:rPr>
        <w:t xml:space="preserve"> </w:t>
      </w:r>
      <w:r w:rsidR="009749A8" w:rsidRPr="00B559A9">
        <w:rPr>
          <w:rFonts w:ascii="Arial" w:hAnsi="Arial" w:cs="Arial"/>
        </w:rPr>
        <w:t xml:space="preserve">Zet de </w:t>
      </w:r>
      <w:r w:rsidR="009749A8">
        <w:rPr>
          <w:rFonts w:ascii="Arial" w:hAnsi="Arial" w:cs="Arial"/>
        </w:rPr>
        <w:t>volgende uitspraken uit alinea 2 van het tekstfragment (tekst 2)</w:t>
      </w:r>
      <w:r w:rsidR="009749A8" w:rsidRPr="00B559A9">
        <w:rPr>
          <w:rFonts w:ascii="Arial" w:hAnsi="Arial" w:cs="Arial"/>
        </w:rPr>
        <w:t xml:space="preserve"> in een argumentatieschema.</w:t>
      </w:r>
      <w:r w:rsidR="009749A8">
        <w:rPr>
          <w:rFonts w:ascii="Arial" w:hAnsi="Arial" w:cs="Arial"/>
        </w:rPr>
        <w:t xml:space="preserve"> </w:t>
      </w:r>
    </w:p>
    <w:p w14:paraId="1F75C06C" w14:textId="77777777" w:rsidR="009749A8" w:rsidRDefault="009749A8" w:rsidP="009749A8">
      <w:pPr>
        <w:ind w:left="720" w:hanging="720"/>
        <w:rPr>
          <w:rFonts w:ascii="Arial" w:hAnsi="Arial" w:cs="Arial"/>
        </w:rPr>
      </w:pPr>
    </w:p>
    <w:p w14:paraId="0363A26A" w14:textId="77777777" w:rsidR="009749A8" w:rsidRDefault="009749A8" w:rsidP="009749A8">
      <w:pPr>
        <w:pStyle w:val="ListParagraph"/>
        <w:numPr>
          <w:ilvl w:val="0"/>
          <w:numId w:val="2"/>
        </w:numPr>
        <w:rPr>
          <w:rFonts w:ascii="Arial" w:hAnsi="Arial" w:cs="Arial"/>
        </w:rPr>
      </w:pPr>
      <w:r>
        <w:rPr>
          <w:rFonts w:ascii="Arial" w:hAnsi="Arial" w:cs="Arial"/>
        </w:rPr>
        <w:t>Literatuuronderwijs kan jongeren helpen bij het ontwikkelen van hun probleemoplossend vermogen.</w:t>
      </w:r>
    </w:p>
    <w:p w14:paraId="205A724F" w14:textId="77777777" w:rsidR="009749A8" w:rsidRDefault="009749A8" w:rsidP="009749A8">
      <w:pPr>
        <w:pStyle w:val="ListParagraph"/>
        <w:numPr>
          <w:ilvl w:val="0"/>
          <w:numId w:val="2"/>
        </w:numPr>
        <w:rPr>
          <w:rFonts w:ascii="Arial" w:hAnsi="Arial" w:cs="Arial"/>
        </w:rPr>
      </w:pPr>
      <w:r>
        <w:rPr>
          <w:rFonts w:ascii="Arial" w:hAnsi="Arial" w:cs="Arial"/>
        </w:rPr>
        <w:t xml:space="preserve">Veel verhalen gaan over hoe </w:t>
      </w:r>
      <w:r w:rsidRPr="00E60378">
        <w:rPr>
          <w:rFonts w:ascii="Arial" w:hAnsi="Arial" w:cs="Arial"/>
        </w:rPr>
        <w:t>mense</w:t>
      </w:r>
      <w:r>
        <w:rPr>
          <w:rFonts w:ascii="Arial" w:hAnsi="Arial" w:cs="Arial"/>
        </w:rPr>
        <w:t xml:space="preserve">n </w:t>
      </w:r>
      <w:r w:rsidRPr="00E60378">
        <w:rPr>
          <w:rFonts w:ascii="Arial" w:hAnsi="Arial" w:cs="Arial"/>
        </w:rPr>
        <w:t>zeer herkenbare menselijke problemen oplossen en met morele dilemma’s omgaan.</w:t>
      </w:r>
    </w:p>
    <w:p w14:paraId="48E00436" w14:textId="77777777" w:rsidR="009749A8" w:rsidRDefault="009749A8" w:rsidP="009749A8">
      <w:pPr>
        <w:pStyle w:val="ListParagraph"/>
        <w:numPr>
          <w:ilvl w:val="0"/>
          <w:numId w:val="2"/>
        </w:numPr>
        <w:rPr>
          <w:rFonts w:ascii="Arial" w:hAnsi="Arial" w:cs="Arial"/>
        </w:rPr>
      </w:pPr>
      <w:r w:rsidRPr="00E60378">
        <w:rPr>
          <w:rFonts w:ascii="Arial" w:hAnsi="Arial" w:cs="Arial"/>
        </w:rPr>
        <w:t>Literatuuronderwijs kan jongeren doen nadenken over de beweegredenen van personages om bepaalde beslissingen te nemen en over de morele waarden die daarachter schuilgaan.</w:t>
      </w:r>
    </w:p>
    <w:p w14:paraId="550E5858" w14:textId="77777777" w:rsidR="009749A8" w:rsidRPr="00E60378" w:rsidRDefault="009749A8" w:rsidP="009749A8">
      <w:pPr>
        <w:pStyle w:val="ListParagraph"/>
        <w:numPr>
          <w:ilvl w:val="0"/>
          <w:numId w:val="2"/>
        </w:numPr>
        <w:rPr>
          <w:rFonts w:ascii="Arial" w:hAnsi="Arial" w:cs="Arial"/>
        </w:rPr>
      </w:pPr>
      <w:r>
        <w:rPr>
          <w:rFonts w:ascii="Arial" w:hAnsi="Arial" w:cs="Arial"/>
        </w:rPr>
        <w:t>Literatuuronderwijs</w:t>
      </w:r>
      <w:r w:rsidRPr="00E60378">
        <w:rPr>
          <w:rFonts w:ascii="Arial" w:hAnsi="Arial" w:cs="Arial"/>
        </w:rPr>
        <w:t xml:space="preserve"> kan meer inzicht bieden in de gevolgen van bepaalde daden voor andere mensen</w:t>
      </w:r>
      <w:r>
        <w:rPr>
          <w:rFonts w:ascii="Arial" w:hAnsi="Arial" w:cs="Arial"/>
        </w:rPr>
        <w:t>.</w:t>
      </w:r>
    </w:p>
    <w:p w14:paraId="6D03CE56" w14:textId="77777777" w:rsidR="002C2059" w:rsidRDefault="002C2059" w:rsidP="00D456FD">
      <w:pPr>
        <w:ind w:left="720" w:hanging="720"/>
        <w:rPr>
          <w:rFonts w:ascii="Arial" w:hAnsi="Arial" w:cs="Arial"/>
        </w:rPr>
      </w:pPr>
    </w:p>
    <w:p w14:paraId="460FBDF1" w14:textId="38603E40" w:rsidR="002C2059" w:rsidRDefault="002C2059" w:rsidP="00D456FD">
      <w:pPr>
        <w:ind w:left="720" w:hanging="720"/>
        <w:rPr>
          <w:rFonts w:ascii="Arial" w:hAnsi="Arial" w:cs="Arial"/>
          <w:color w:val="FF0000"/>
        </w:rPr>
      </w:pPr>
      <w:proofErr w:type="gramStart"/>
      <w:r w:rsidRPr="009749A8">
        <w:rPr>
          <w:rFonts w:ascii="Arial" w:hAnsi="Arial" w:cs="Arial"/>
          <w:b/>
          <w:color w:val="FF0000"/>
        </w:rPr>
        <w:t>standpunt</w:t>
      </w:r>
      <w:proofErr w:type="gramEnd"/>
      <w:r>
        <w:rPr>
          <w:rFonts w:ascii="Arial" w:hAnsi="Arial" w:cs="Arial"/>
          <w:color w:val="FF0000"/>
        </w:rPr>
        <w:t>: Literatuuronderwijs kan jongeren helpen bij het ontwikkelen van</w:t>
      </w:r>
      <w:r w:rsidR="006B49DD">
        <w:rPr>
          <w:rFonts w:ascii="Arial" w:hAnsi="Arial" w:cs="Arial"/>
          <w:color w:val="FF0000"/>
        </w:rPr>
        <w:t xml:space="preserve"> hun probleemoplossend vermogen (en betere mensen van hen maken)</w:t>
      </w:r>
    </w:p>
    <w:p w14:paraId="520DE116" w14:textId="0219BC86" w:rsidR="002C2059" w:rsidRDefault="004630A5" w:rsidP="004630A5">
      <w:pPr>
        <w:ind w:left="720" w:hanging="720"/>
        <w:jc w:val="center"/>
        <w:rPr>
          <w:rFonts w:ascii="Arial" w:hAnsi="Arial" w:cs="Arial"/>
          <w:color w:val="FF0000"/>
        </w:rPr>
      </w:pPr>
      <w:r w:rsidRPr="0067386F">
        <w:rPr>
          <w:rFonts w:ascii="Arial" w:hAnsi="Arial" w:cs="Arial"/>
          <w:noProof/>
          <w:color w:val="FF0000"/>
          <w:lang w:val="en-US"/>
        </w:rPr>
        <w:drawing>
          <wp:inline distT="0" distB="0" distL="0" distR="0" wp14:anchorId="0B45354C" wp14:editId="791A541C">
            <wp:extent cx="78655" cy="142240"/>
            <wp:effectExtent l="0" t="0" r="0" b="1016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91853" cy="166108"/>
                    </a:xfrm>
                    <a:prstGeom prst="rect">
                      <a:avLst/>
                    </a:prstGeom>
                  </pic:spPr>
                </pic:pic>
              </a:graphicData>
            </a:graphic>
          </wp:inline>
        </w:drawing>
      </w:r>
      <w:r>
        <w:rPr>
          <w:rFonts w:ascii="Arial" w:hAnsi="Arial" w:cs="Arial"/>
          <w:color w:val="FF0000"/>
        </w:rPr>
        <w:t xml:space="preserve">                                                                  </w:t>
      </w:r>
      <w:r w:rsidR="0067386F" w:rsidRPr="0067386F">
        <w:rPr>
          <w:rFonts w:ascii="Arial" w:hAnsi="Arial" w:cs="Arial"/>
          <w:noProof/>
          <w:color w:val="FF0000"/>
          <w:lang w:val="en-US"/>
        </w:rPr>
        <w:drawing>
          <wp:inline distT="0" distB="0" distL="0" distR="0" wp14:anchorId="4B8BE9FF" wp14:editId="7DD37EDE">
            <wp:extent cx="78655" cy="142240"/>
            <wp:effectExtent l="0" t="0" r="0"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91853" cy="166108"/>
                    </a:xfrm>
                    <a:prstGeom prst="rect">
                      <a:avLst/>
                    </a:prstGeom>
                  </pic:spPr>
                </pic:pic>
              </a:graphicData>
            </a:graphic>
          </wp:inline>
        </w:drawing>
      </w:r>
    </w:p>
    <w:p w14:paraId="188F8D1F" w14:textId="77268DED" w:rsidR="00F55689" w:rsidRDefault="004630A5" w:rsidP="002C2059">
      <w:pPr>
        <w:rPr>
          <w:rFonts w:ascii="Arial" w:hAnsi="Arial" w:cs="Arial"/>
          <w:color w:val="FF0000"/>
        </w:rPr>
      </w:pPr>
      <w:r>
        <w:rPr>
          <w:rFonts w:ascii="Arial" w:hAnsi="Arial" w:cs="Arial"/>
          <w:noProof/>
          <w:color w:val="FF0000"/>
          <w:lang w:val="en-US"/>
        </w:rPr>
        <mc:AlternateContent>
          <mc:Choice Requires="wps">
            <w:drawing>
              <wp:anchor distT="0" distB="0" distL="114300" distR="114300" simplePos="0" relativeHeight="251660288" behindDoc="0" locked="0" layoutInCell="1" allowOverlap="1" wp14:anchorId="51EE0B19" wp14:editId="164D048C">
                <wp:simplePos x="0" y="0"/>
                <wp:positionH relativeFrom="column">
                  <wp:posOffset>3136900</wp:posOffset>
                </wp:positionH>
                <wp:positionV relativeFrom="paragraph">
                  <wp:posOffset>249555</wp:posOffset>
                </wp:positionV>
                <wp:extent cx="2513965" cy="800100"/>
                <wp:effectExtent l="0" t="0" r="0" b="12700"/>
                <wp:wrapSquare wrapText="bothSides"/>
                <wp:docPr id="4" name="Text Box 4"/>
                <wp:cNvGraphicFramePr/>
                <a:graphic xmlns:a="http://schemas.openxmlformats.org/drawingml/2006/main">
                  <a:graphicData uri="http://schemas.microsoft.com/office/word/2010/wordprocessingShape">
                    <wps:wsp>
                      <wps:cNvSpPr txBox="1"/>
                      <wps:spPr>
                        <a:xfrm>
                          <a:off x="0" y="0"/>
                          <a:ext cx="2513965" cy="8001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6F339EF" w14:textId="6A544123" w:rsidR="004630A5" w:rsidRDefault="004630A5">
                            <w:proofErr w:type="gramStart"/>
                            <w:r w:rsidRPr="00DE2348">
                              <w:rPr>
                                <w:rFonts w:ascii="Arial" w:hAnsi="Arial" w:cs="Arial"/>
                                <w:color w:val="FF0000"/>
                              </w:rPr>
                              <w:t>argument</w:t>
                            </w:r>
                            <w:proofErr w:type="gramEnd"/>
                            <w:r w:rsidRPr="00DE2348">
                              <w:rPr>
                                <w:rFonts w:ascii="Arial" w:hAnsi="Arial" w:cs="Arial"/>
                                <w:color w:val="FF0000"/>
                              </w:rPr>
                              <w:t xml:space="preserve"> 2: </w:t>
                            </w:r>
                            <w:r>
                              <w:rPr>
                                <w:rFonts w:ascii="Arial" w:hAnsi="Arial" w:cs="Arial"/>
                                <w:color w:val="FF0000"/>
                              </w:rPr>
                              <w:t>Literatuuronderwijs</w:t>
                            </w:r>
                            <w:r w:rsidRPr="00DE2348">
                              <w:rPr>
                                <w:rFonts w:ascii="Arial" w:hAnsi="Arial" w:cs="Arial"/>
                                <w:color w:val="FF0000"/>
                              </w:rPr>
                              <w:t xml:space="preserve"> kan meer inzicht bieden in de gevolgen van bepaalde daden voor andere mensen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1EE0B19" id="_x0000_t202" coordsize="21600,21600" o:spt="202" path="m0,0l0,21600,21600,21600,21600,0xe">
                <v:stroke joinstyle="miter"/>
                <v:path gradientshapeok="t" o:connecttype="rect"/>
              </v:shapetype>
              <v:shape id="Text Box 4" o:spid="_x0000_s1026" type="#_x0000_t202" style="position:absolute;margin-left:247pt;margin-top:19.65pt;width:197.95pt;height:63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" filled="f" stroked="f">
                <v:textbox>
                  <w:txbxContent>
                    <w:p w14:paraId="06F339EF" w14:textId="6A544123" w:rsidR="004630A5" w:rsidRDefault="004630A5">
                      <w:proofErr w:type="gramStart"/>
                      <w:r w:rsidRPr="00DE2348">
                        <w:rPr>
                          <w:rFonts w:ascii="Arial" w:hAnsi="Arial" w:cs="Arial"/>
                          <w:color w:val="FF0000"/>
                        </w:rPr>
                        <w:t>argument</w:t>
                      </w:r>
                      <w:proofErr w:type="gramEnd"/>
                      <w:r w:rsidRPr="00DE2348">
                        <w:rPr>
                          <w:rFonts w:ascii="Arial" w:hAnsi="Arial" w:cs="Arial"/>
                          <w:color w:val="FF0000"/>
                        </w:rPr>
                        <w:t xml:space="preserve"> 2: </w:t>
                      </w:r>
                      <w:r>
                        <w:rPr>
                          <w:rFonts w:ascii="Arial" w:hAnsi="Arial" w:cs="Arial"/>
                          <w:color w:val="FF0000"/>
                        </w:rPr>
                        <w:t>Literatuuronderwijs</w:t>
                      </w:r>
                      <w:r w:rsidRPr="00DE2348">
                        <w:rPr>
                          <w:rFonts w:ascii="Arial" w:hAnsi="Arial" w:cs="Arial"/>
                          <w:color w:val="FF0000"/>
                        </w:rPr>
                        <w:t xml:space="preserve"> kan meer inzicht bieden in de gevolgen van bepaalde daden voor andere mensen</w:t>
                      </w:r>
                    </w:p>
                  </w:txbxContent>
                </v:textbox>
                <w10:wrap type="square"/>
              </v:shape>
            </w:pict>
          </mc:Fallback>
        </mc:AlternateContent>
      </w:r>
      <w:r>
        <w:rPr>
          <w:rFonts w:ascii="Arial" w:hAnsi="Arial" w:cs="Arial"/>
          <w:noProof/>
          <w:color w:val="FF0000"/>
          <w:lang w:val="en-US"/>
        </w:rPr>
        <mc:AlternateContent>
          <mc:Choice Requires="wps">
            <w:drawing>
              <wp:anchor distT="0" distB="0" distL="114300" distR="114300" simplePos="0" relativeHeight="251659264" behindDoc="0" locked="0" layoutInCell="1" allowOverlap="1" wp14:anchorId="471EB421" wp14:editId="2A3866C9">
                <wp:simplePos x="0" y="0"/>
                <wp:positionH relativeFrom="column">
                  <wp:posOffset>-63500</wp:posOffset>
                </wp:positionH>
                <wp:positionV relativeFrom="paragraph">
                  <wp:posOffset>249555</wp:posOffset>
                </wp:positionV>
                <wp:extent cx="2743835" cy="1209040"/>
                <wp:effectExtent l="0" t="0" r="0" b="10160"/>
                <wp:wrapSquare wrapText="bothSides"/>
                <wp:docPr id="3" name="Text Box 3"/>
                <wp:cNvGraphicFramePr/>
                <a:graphic xmlns:a="http://schemas.openxmlformats.org/drawingml/2006/main">
                  <a:graphicData uri="http://schemas.microsoft.com/office/word/2010/wordprocessingShape">
                    <wps:wsp>
                      <wps:cNvSpPr txBox="1"/>
                      <wps:spPr>
                        <a:xfrm>
                          <a:off x="0" y="0"/>
                          <a:ext cx="2743835" cy="1209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190E3D6" w14:textId="44C70C2E" w:rsidR="004630A5" w:rsidRDefault="004630A5" w:rsidP="004630A5">
                            <w:pPr>
                              <w:rPr>
                                <w:rFonts w:ascii="Arial" w:hAnsi="Arial" w:cs="Arial"/>
                                <w:i/>
                              </w:rPr>
                            </w:pPr>
                            <w:proofErr w:type="gramStart"/>
                            <w:r w:rsidRPr="002C2059">
                              <w:rPr>
                                <w:rFonts w:ascii="Arial" w:hAnsi="Arial" w:cs="Arial"/>
                                <w:color w:val="FF0000"/>
                              </w:rPr>
                              <w:t>argument</w:t>
                            </w:r>
                            <w:proofErr w:type="gramEnd"/>
                            <w:r>
                              <w:rPr>
                                <w:rFonts w:ascii="Arial" w:hAnsi="Arial" w:cs="Arial"/>
                                <w:color w:val="FF0000"/>
                              </w:rPr>
                              <w:t xml:space="preserve"> 1</w:t>
                            </w:r>
                            <w:r w:rsidRPr="002C2059">
                              <w:rPr>
                                <w:rFonts w:ascii="Arial" w:hAnsi="Arial" w:cs="Arial"/>
                                <w:color w:val="FF0000"/>
                              </w:rPr>
                              <w:t>:</w:t>
                            </w:r>
                            <w:r>
                              <w:rPr>
                                <w:rFonts w:ascii="Arial" w:hAnsi="Arial" w:cs="Arial"/>
                                <w:i/>
                              </w:rPr>
                              <w:t xml:space="preserve"> </w:t>
                            </w:r>
                            <w:r w:rsidRPr="00DE2348">
                              <w:rPr>
                                <w:rFonts w:ascii="Arial" w:hAnsi="Arial" w:cs="Arial"/>
                                <w:color w:val="FF0000"/>
                              </w:rPr>
                              <w:t xml:space="preserve">Literatuuronderwijs kan jongeren doen nadenken over de beweegredenen van personages om bepaalde beslissingen te nemen en over de morele waarden die </w:t>
                            </w:r>
                            <w:r>
                              <w:rPr>
                                <w:rFonts w:ascii="Arial" w:hAnsi="Arial" w:cs="Arial"/>
                                <w:color w:val="FF0000"/>
                              </w:rPr>
                              <w:t xml:space="preserve"> </w:t>
                            </w:r>
                            <w:r w:rsidRPr="00DE2348">
                              <w:rPr>
                                <w:rFonts w:ascii="Arial" w:hAnsi="Arial" w:cs="Arial"/>
                                <w:color w:val="FF0000"/>
                              </w:rPr>
                              <w:t>daarachter schuilgaan</w:t>
                            </w:r>
                            <w:r w:rsidRPr="00B559A9">
                              <w:rPr>
                                <w:rFonts w:ascii="Arial" w:hAnsi="Arial" w:cs="Arial"/>
                                <w:i/>
                              </w:rPr>
                              <w:t xml:space="preserve">. </w:t>
                            </w:r>
                          </w:p>
                          <w:p w14:paraId="126EA1B6" w14:textId="77777777" w:rsidR="004630A5" w:rsidRDefault="004630A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1EB421" id="Text Box 3" o:spid="_x0000_s1027" type="#_x0000_t202" style="position:absolute;margin-left:-5pt;margin-top:19.65pt;width:216.05pt;height:9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" filled="f" stroked="f">
                <v:textbox>
                  <w:txbxContent>
                    <w:p w14:paraId="0190E3D6" w14:textId="44C70C2E" w:rsidR="004630A5" w:rsidRDefault="004630A5" w:rsidP="004630A5">
                      <w:pPr>
                        <w:rPr>
                          <w:rFonts w:ascii="Arial" w:hAnsi="Arial" w:cs="Arial"/>
                          <w:i/>
                        </w:rPr>
                      </w:pPr>
                      <w:proofErr w:type="gramStart"/>
                      <w:r w:rsidRPr="002C2059">
                        <w:rPr>
                          <w:rFonts w:ascii="Arial" w:hAnsi="Arial" w:cs="Arial"/>
                          <w:color w:val="FF0000"/>
                        </w:rPr>
                        <w:t>argument</w:t>
                      </w:r>
                      <w:proofErr w:type="gramEnd"/>
                      <w:r>
                        <w:rPr>
                          <w:rFonts w:ascii="Arial" w:hAnsi="Arial" w:cs="Arial"/>
                          <w:color w:val="FF0000"/>
                        </w:rPr>
                        <w:t xml:space="preserve"> 1</w:t>
                      </w:r>
                      <w:r w:rsidRPr="002C2059">
                        <w:rPr>
                          <w:rFonts w:ascii="Arial" w:hAnsi="Arial" w:cs="Arial"/>
                          <w:color w:val="FF0000"/>
                        </w:rPr>
                        <w:t>:</w:t>
                      </w:r>
                      <w:r>
                        <w:rPr>
                          <w:rFonts w:ascii="Arial" w:hAnsi="Arial" w:cs="Arial"/>
                          <w:i/>
                        </w:rPr>
                        <w:t xml:space="preserve"> </w:t>
                      </w:r>
                      <w:r w:rsidRPr="00DE2348">
                        <w:rPr>
                          <w:rFonts w:ascii="Arial" w:hAnsi="Arial" w:cs="Arial"/>
                          <w:color w:val="FF0000"/>
                        </w:rPr>
                        <w:t xml:space="preserve">Literatuuronderwijs kan jongeren doen nadenken over de beweegredenen van personages om bepaalde beslissingen te nemen en over de morele waarden die </w:t>
                      </w:r>
                      <w:r>
                        <w:rPr>
                          <w:rFonts w:ascii="Arial" w:hAnsi="Arial" w:cs="Arial"/>
                          <w:color w:val="FF0000"/>
                        </w:rPr>
                        <w:t xml:space="preserve"> </w:t>
                      </w:r>
                      <w:r w:rsidRPr="00DE2348">
                        <w:rPr>
                          <w:rFonts w:ascii="Arial" w:hAnsi="Arial" w:cs="Arial"/>
                          <w:color w:val="FF0000"/>
                        </w:rPr>
                        <w:t>daarachter schuilgaan</w:t>
                      </w:r>
                      <w:r w:rsidRPr="00B559A9">
                        <w:rPr>
                          <w:rFonts w:ascii="Arial" w:hAnsi="Arial" w:cs="Arial"/>
                          <w:i/>
                        </w:rPr>
                        <w:t xml:space="preserve">. </w:t>
                      </w:r>
                    </w:p>
                    <w:p w14:paraId="126EA1B6" w14:textId="77777777" w:rsidR="004630A5" w:rsidRDefault="004630A5"/>
                  </w:txbxContent>
                </v:textbox>
                <w10:wrap type="square"/>
              </v:shape>
            </w:pict>
          </mc:Fallback>
        </mc:AlternateContent>
      </w:r>
    </w:p>
    <w:p w14:paraId="5A31E606" w14:textId="0B0C6FB8" w:rsidR="00DE2348" w:rsidRPr="004630A5" w:rsidRDefault="00DE2348" w:rsidP="002C2059">
      <w:pPr>
        <w:rPr>
          <w:rFonts w:ascii="Arial" w:hAnsi="Arial" w:cs="Arial"/>
          <w:color w:val="FF0000"/>
        </w:rPr>
      </w:pPr>
    </w:p>
    <w:p w14:paraId="44C2610E" w14:textId="17EB2208" w:rsidR="00BE2DAB" w:rsidRDefault="00BE2DAB" w:rsidP="002C2059">
      <w:pPr>
        <w:rPr>
          <w:rFonts w:ascii="Arial" w:hAnsi="Arial" w:cs="Arial"/>
          <w:i/>
          <w:color w:val="FF0000"/>
        </w:rPr>
      </w:pPr>
    </w:p>
    <w:p w14:paraId="5518B95C" w14:textId="40A78ED8" w:rsidR="009749A8" w:rsidRDefault="0067386F" w:rsidP="004630A5">
      <w:pPr>
        <w:rPr>
          <w:rFonts w:ascii="Arial" w:hAnsi="Arial" w:cs="Arial"/>
          <w:i/>
          <w:color w:val="FF0000"/>
        </w:rPr>
      </w:pPr>
      <w:r w:rsidRPr="0067386F">
        <w:rPr>
          <w:rFonts w:ascii="Arial" w:hAnsi="Arial" w:cs="Arial"/>
          <w:i/>
          <w:noProof/>
          <w:color w:val="FF0000"/>
          <w:lang w:val="en-US"/>
        </w:rPr>
        <w:drawing>
          <wp:inline distT="0" distB="0" distL="0" distR="0" wp14:anchorId="771FBCEC" wp14:editId="26CA30F5">
            <wp:extent cx="92702" cy="167640"/>
            <wp:effectExtent l="0" t="0" r="9525" b="1016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01929" cy="184327"/>
                    </a:xfrm>
                    <a:prstGeom prst="rect">
                      <a:avLst/>
                    </a:prstGeom>
                  </pic:spPr>
                </pic:pic>
              </a:graphicData>
            </a:graphic>
          </wp:inline>
        </w:drawing>
      </w:r>
    </w:p>
    <w:p w14:paraId="308BDCE8" w14:textId="4A66E321" w:rsidR="009749A8" w:rsidRPr="009749A8" w:rsidRDefault="009749A8" w:rsidP="002C2059">
      <w:pPr>
        <w:rPr>
          <w:rFonts w:ascii="Arial" w:hAnsi="Arial" w:cs="Arial"/>
          <w:b/>
          <w:color w:val="FF0000"/>
        </w:rPr>
      </w:pPr>
      <w:proofErr w:type="spellStart"/>
      <w:proofErr w:type="gramStart"/>
      <w:r>
        <w:rPr>
          <w:rFonts w:ascii="Arial" w:hAnsi="Arial" w:cs="Arial"/>
          <w:color w:val="FF0000"/>
        </w:rPr>
        <w:t>subargument</w:t>
      </w:r>
      <w:proofErr w:type="spellEnd"/>
      <w:r>
        <w:rPr>
          <w:rFonts w:ascii="Arial" w:hAnsi="Arial" w:cs="Arial"/>
          <w:color w:val="FF0000"/>
        </w:rPr>
        <w:t xml:space="preserve"> :</w:t>
      </w:r>
      <w:proofErr w:type="gramEnd"/>
      <w:r w:rsidRPr="00B559A9">
        <w:rPr>
          <w:rFonts w:ascii="Arial" w:hAnsi="Arial" w:cs="Arial"/>
          <w:i/>
        </w:rPr>
        <w:t xml:space="preserve"> </w:t>
      </w:r>
      <w:r w:rsidRPr="002C2059">
        <w:rPr>
          <w:rFonts w:ascii="Arial" w:hAnsi="Arial" w:cs="Arial"/>
          <w:color w:val="FF0000"/>
        </w:rPr>
        <w:t>Vee</w:t>
      </w:r>
      <w:r>
        <w:rPr>
          <w:rFonts w:ascii="Arial" w:hAnsi="Arial" w:cs="Arial"/>
          <w:color w:val="FF0000"/>
        </w:rPr>
        <w:t xml:space="preserve">l verhalen gaan </w:t>
      </w:r>
      <w:r w:rsidRPr="002C2059">
        <w:rPr>
          <w:rFonts w:ascii="Arial" w:hAnsi="Arial" w:cs="Arial"/>
          <w:color w:val="FF0000"/>
        </w:rPr>
        <w:t>over hoe mensen zeer herkenbare menselijke problemen oplossen en met morele dilemma’s omgaan.</w:t>
      </w:r>
    </w:p>
    <w:p w14:paraId="0135D94D" w14:textId="09DE1DEB" w:rsidR="002C2059" w:rsidRPr="002C2059" w:rsidRDefault="002C2059" w:rsidP="00113DBE">
      <w:pPr>
        <w:rPr>
          <w:rFonts w:ascii="Arial" w:hAnsi="Arial" w:cs="Arial"/>
          <w:color w:val="FF0000"/>
        </w:rPr>
      </w:pPr>
    </w:p>
    <w:p w14:paraId="27747C3C" w14:textId="77777777" w:rsidR="00D456FD" w:rsidRPr="00B559A9" w:rsidRDefault="00D456FD" w:rsidP="00D456FD">
      <w:pPr>
        <w:rPr>
          <w:rFonts w:ascii="Arial" w:hAnsi="Arial" w:cs="Arial"/>
        </w:rPr>
      </w:pPr>
    </w:p>
    <w:p w14:paraId="31D16735" w14:textId="256E2EA7" w:rsidR="00D755BC" w:rsidRDefault="00D456FD" w:rsidP="00D456FD">
      <w:pPr>
        <w:ind w:left="720" w:hanging="720"/>
        <w:rPr>
          <w:rFonts w:ascii="Arial" w:hAnsi="Arial" w:cs="Arial"/>
        </w:rPr>
      </w:pPr>
      <w:r>
        <w:rPr>
          <w:rFonts w:ascii="Arial" w:hAnsi="Arial" w:cs="Arial"/>
          <w:sz w:val="20"/>
          <w:szCs w:val="20"/>
        </w:rPr>
        <w:t>3p</w:t>
      </w:r>
      <w:r>
        <w:rPr>
          <w:rFonts w:ascii="Arial" w:hAnsi="Arial" w:cs="Arial"/>
          <w:sz w:val="20"/>
          <w:szCs w:val="20"/>
        </w:rPr>
        <w:tab/>
      </w:r>
      <w:r w:rsidR="00840166">
        <w:rPr>
          <w:rFonts w:ascii="Arial" w:hAnsi="Arial" w:cs="Arial"/>
        </w:rPr>
        <w:t>5</w:t>
      </w:r>
      <w:r w:rsidRPr="00B559A9">
        <w:rPr>
          <w:rFonts w:ascii="Arial" w:hAnsi="Arial" w:cs="Arial"/>
        </w:rPr>
        <w:t xml:space="preserve"> Zal Van den Branden, de schrijver van het tekstfragment, het eens of oneens zijn met de opvatting van Roelofs dat gedateerde literat</w:t>
      </w:r>
      <w:r w:rsidR="00113DBE">
        <w:rPr>
          <w:rFonts w:ascii="Arial" w:hAnsi="Arial" w:cs="Arial"/>
        </w:rPr>
        <w:t xml:space="preserve">uur niet bestaat? </w:t>
      </w:r>
      <w:r w:rsidR="008A7DB1">
        <w:rPr>
          <w:rFonts w:ascii="Arial" w:hAnsi="Arial" w:cs="Arial"/>
        </w:rPr>
        <w:t>Beargumenteer je mening.</w:t>
      </w:r>
    </w:p>
    <w:p w14:paraId="15D0986E" w14:textId="77777777" w:rsidR="00D755BC" w:rsidRDefault="00D755BC" w:rsidP="00D456FD">
      <w:pPr>
        <w:ind w:left="720" w:hanging="720"/>
        <w:rPr>
          <w:rFonts w:ascii="Arial" w:hAnsi="Arial" w:cs="Arial"/>
        </w:rPr>
      </w:pPr>
    </w:p>
    <w:p w14:paraId="3ACEE3C9" w14:textId="49712CCD" w:rsidR="00D456FD" w:rsidRDefault="00D755BC" w:rsidP="00D755BC">
      <w:pPr>
        <w:ind w:left="720"/>
        <w:rPr>
          <w:rFonts w:ascii="Arial" w:hAnsi="Arial" w:cs="Arial"/>
        </w:rPr>
      </w:pPr>
      <w:r>
        <w:rPr>
          <w:rFonts w:ascii="Arial" w:eastAsia="Times New Roman" w:hAnsi="Arial" w:cs="Arial"/>
          <w:color w:val="000000"/>
          <w:shd w:val="clear" w:color="auto" w:fill="FFFFFF"/>
        </w:rPr>
        <w:t xml:space="preserve">Geef antwoord in een of meer volledige zinnen. </w:t>
      </w:r>
      <w:r w:rsidR="00D456FD" w:rsidRPr="00B559A9">
        <w:rPr>
          <w:rFonts w:ascii="Arial" w:hAnsi="Arial" w:cs="Arial"/>
        </w:rPr>
        <w:t>Citeer een zin uit het tekstfragment die je argumentatie ondersteunt.</w:t>
      </w:r>
    </w:p>
    <w:p w14:paraId="28FF9EB4" w14:textId="77777777" w:rsidR="003F5038" w:rsidRDefault="003F5038" w:rsidP="003F5038">
      <w:pPr>
        <w:rPr>
          <w:rFonts w:ascii="Arial" w:hAnsi="Arial" w:cs="Arial"/>
        </w:rPr>
      </w:pPr>
    </w:p>
    <w:p w14:paraId="71781EA1" w14:textId="570D19A4" w:rsidR="003F5038" w:rsidRDefault="003F5038" w:rsidP="003F5038">
      <w:pPr>
        <w:rPr>
          <w:rFonts w:ascii="Arial" w:hAnsi="Arial" w:cs="Arial"/>
          <w:color w:val="FF0000"/>
        </w:rPr>
      </w:pPr>
      <w:r w:rsidRPr="003F5038">
        <w:rPr>
          <w:rFonts w:ascii="Arial" w:hAnsi="Arial" w:cs="Arial"/>
          <w:color w:val="FF0000"/>
        </w:rPr>
        <w:t>Een juist antwoord bevat:</w:t>
      </w:r>
    </w:p>
    <w:p w14:paraId="2C9D86C4" w14:textId="6AEF5039" w:rsidR="003F5038" w:rsidRDefault="003F5038" w:rsidP="003F5038">
      <w:pPr>
        <w:pStyle w:val="ListParagraph"/>
        <w:numPr>
          <w:ilvl w:val="0"/>
          <w:numId w:val="1"/>
        </w:numPr>
        <w:rPr>
          <w:rFonts w:ascii="Arial" w:hAnsi="Arial" w:cs="Arial"/>
          <w:color w:val="FF0000"/>
        </w:rPr>
      </w:pPr>
      <w:proofErr w:type="gramStart"/>
      <w:r>
        <w:rPr>
          <w:rFonts w:ascii="Arial" w:hAnsi="Arial" w:cs="Arial"/>
          <w:color w:val="FF0000"/>
        </w:rPr>
        <w:t>de</w:t>
      </w:r>
      <w:proofErr w:type="gramEnd"/>
      <w:r>
        <w:rPr>
          <w:rFonts w:ascii="Arial" w:hAnsi="Arial" w:cs="Arial"/>
          <w:color w:val="FF0000"/>
        </w:rPr>
        <w:t xml:space="preserve"> mening van </w:t>
      </w:r>
      <w:proofErr w:type="spellStart"/>
      <w:r>
        <w:rPr>
          <w:rFonts w:ascii="Arial" w:hAnsi="Arial" w:cs="Arial"/>
          <w:color w:val="FF0000"/>
        </w:rPr>
        <w:t>Van</w:t>
      </w:r>
      <w:proofErr w:type="spellEnd"/>
      <w:r>
        <w:rPr>
          <w:rFonts w:ascii="Arial" w:hAnsi="Arial" w:cs="Arial"/>
          <w:color w:val="FF0000"/>
        </w:rPr>
        <w:t xml:space="preserve"> den Branden: hij zal het eens zijn met Roelofs</w:t>
      </w:r>
      <w:r w:rsidR="003F6145">
        <w:rPr>
          <w:rFonts w:ascii="Arial" w:hAnsi="Arial" w:cs="Arial"/>
          <w:color w:val="FF0000"/>
        </w:rPr>
        <w:t xml:space="preserve">    1p</w:t>
      </w:r>
    </w:p>
    <w:p w14:paraId="13A5441C" w14:textId="73E02B86" w:rsidR="003F5038" w:rsidRPr="003F6145" w:rsidRDefault="008A7DB1" w:rsidP="003F5038">
      <w:pPr>
        <w:pStyle w:val="ListParagraph"/>
        <w:numPr>
          <w:ilvl w:val="0"/>
          <w:numId w:val="1"/>
        </w:numPr>
        <w:rPr>
          <w:rFonts w:ascii="Arial" w:hAnsi="Arial" w:cs="Arial"/>
          <w:color w:val="FF0000"/>
        </w:rPr>
      </w:pPr>
      <w:proofErr w:type="gramStart"/>
      <w:r>
        <w:rPr>
          <w:rFonts w:ascii="Arial" w:hAnsi="Arial" w:cs="Arial"/>
          <w:color w:val="FF0000"/>
        </w:rPr>
        <w:t>argument</w:t>
      </w:r>
      <w:r w:rsidR="003F6145">
        <w:rPr>
          <w:rFonts w:ascii="Arial" w:hAnsi="Arial" w:cs="Arial"/>
          <w:color w:val="FF0000"/>
        </w:rPr>
        <w:t>atie</w:t>
      </w:r>
      <w:proofErr w:type="gramEnd"/>
      <w:r>
        <w:rPr>
          <w:rFonts w:ascii="Arial" w:hAnsi="Arial" w:cs="Arial"/>
          <w:color w:val="FF0000"/>
        </w:rPr>
        <w:t>: -</w:t>
      </w:r>
      <w:r>
        <w:rPr>
          <w:rFonts w:ascii="Arial" w:hAnsi="Arial" w:cs="Arial"/>
          <w:color w:val="FF0000"/>
        </w:rPr>
        <w:tab/>
      </w:r>
      <w:r w:rsidR="003F6145">
        <w:rPr>
          <w:rFonts w:ascii="Arial" w:hAnsi="Arial" w:cs="Arial"/>
          <w:color w:val="FF0000"/>
        </w:rPr>
        <w:t xml:space="preserve">literatuuronderwijs zal wereld verruimen, dat kan alleen als je ook boeken leest die niet bij jouw belevingswereld aansluiten. Citaat: </w:t>
      </w:r>
      <w:r w:rsidR="003F6145" w:rsidRPr="003F6145">
        <w:rPr>
          <w:rFonts w:ascii="Arial" w:hAnsi="Arial" w:cs="Arial"/>
          <w:i/>
          <w:color w:val="FF0000"/>
        </w:rPr>
        <w:t xml:space="preserve">Het kan hun wereld verruimen als ze via het lezen van literatuur kennismaken met mensen, ideeën, ervaringen, situaties </w:t>
      </w:r>
      <w:r w:rsidR="003F6145" w:rsidRPr="003F6145">
        <w:rPr>
          <w:rFonts w:ascii="Arial" w:hAnsi="Arial" w:cs="Arial"/>
          <w:i/>
          <w:color w:val="FF0000"/>
          <w:u w:val="single"/>
        </w:rPr>
        <w:t>die buiten hun eigen leefwereld liggen</w:t>
      </w:r>
      <w:r w:rsidR="003F6145" w:rsidRPr="003F6145">
        <w:rPr>
          <w:rFonts w:ascii="Arial" w:hAnsi="Arial" w:cs="Arial"/>
          <w:i/>
          <w:color w:val="FF0000"/>
        </w:rPr>
        <w:t>.</w:t>
      </w:r>
      <w:r w:rsidR="003F6145">
        <w:rPr>
          <w:rFonts w:ascii="Arial" w:hAnsi="Arial" w:cs="Arial"/>
          <w:color w:val="FF0000"/>
        </w:rPr>
        <w:t>1p</w:t>
      </w:r>
    </w:p>
    <w:p w14:paraId="3D735C8A" w14:textId="012497CC" w:rsidR="003F6145" w:rsidRPr="003F6145" w:rsidRDefault="003F6145" w:rsidP="003F5038">
      <w:pPr>
        <w:pStyle w:val="ListParagraph"/>
        <w:numPr>
          <w:ilvl w:val="0"/>
          <w:numId w:val="1"/>
        </w:numPr>
        <w:rPr>
          <w:rFonts w:ascii="Arial" w:hAnsi="Arial" w:cs="Arial"/>
          <w:color w:val="FF0000"/>
        </w:rPr>
      </w:pPr>
      <w:r>
        <w:rPr>
          <w:rFonts w:ascii="Arial" w:hAnsi="Arial" w:cs="Arial"/>
          <w:color w:val="FF0000"/>
        </w:rPr>
        <w:t>Daarnaast heeft Van den Branden het over verhalen die spelen in andere (diverse) tijdsperiodes (r.16) 1p</w:t>
      </w:r>
    </w:p>
    <w:p w14:paraId="3484A98D" w14:textId="77777777" w:rsidR="00BE2DAB" w:rsidRDefault="00BE2DAB" w:rsidP="00D456FD">
      <w:pPr>
        <w:ind w:left="720" w:hanging="720"/>
        <w:rPr>
          <w:rFonts w:ascii="Arial" w:hAnsi="Arial" w:cs="Arial"/>
          <w:color w:val="FF0000"/>
        </w:rPr>
      </w:pPr>
    </w:p>
    <w:p w14:paraId="79E5784A" w14:textId="2D4AD650" w:rsidR="003F6145" w:rsidRPr="003F6145" w:rsidRDefault="003F6145" w:rsidP="00D456FD">
      <w:pPr>
        <w:ind w:left="720" w:hanging="720"/>
        <w:rPr>
          <w:rFonts w:ascii="Arial" w:hAnsi="Arial" w:cs="Arial"/>
          <w:color w:val="FF0000"/>
        </w:rPr>
      </w:pPr>
      <w:r>
        <w:rPr>
          <w:rFonts w:ascii="Arial" w:hAnsi="Arial" w:cs="Arial"/>
          <w:color w:val="FF0000"/>
        </w:rPr>
        <w:t>Of een andere aannemelijke argumentatie, mits zowel ingegaan wordt op aansluiting bij belevingswereld en tijdsaspect.</w:t>
      </w:r>
    </w:p>
    <w:p w14:paraId="60695A84" w14:textId="77777777" w:rsidR="00BE2DAB" w:rsidRPr="00B559A9" w:rsidRDefault="00BE2DAB" w:rsidP="00D456FD">
      <w:pPr>
        <w:ind w:left="720" w:hanging="720"/>
        <w:rPr>
          <w:rFonts w:ascii="Arial" w:hAnsi="Arial" w:cs="Arial"/>
        </w:rPr>
      </w:pPr>
    </w:p>
    <w:p w14:paraId="2E0575A1" w14:textId="77777777" w:rsidR="00D86A4B" w:rsidRDefault="00D86A4B"/>
    <w:p w14:paraId="17B96872" w14:textId="751FB84C" w:rsidR="00864A82" w:rsidRDefault="00864A82">
      <w:r>
        <w:t xml:space="preserve">Bijlage: beoordelingsformulier </w:t>
      </w:r>
      <w:r w:rsidR="009C7EE8">
        <w:t>onderdeel B: schrijfvaardigheid</w:t>
      </w:r>
      <w:r>
        <w:t xml:space="preserve"> </w:t>
      </w:r>
    </w:p>
    <w:p w14:paraId="21C57448" w14:textId="77777777" w:rsidR="001850C3" w:rsidRDefault="001850C3"/>
    <w:p w14:paraId="2F0A9FD6" w14:textId="77777777" w:rsidR="001850C3" w:rsidRDefault="001850C3"/>
    <w:p w14:paraId="45A298A1" w14:textId="11076EE7" w:rsidR="001850C3" w:rsidRDefault="001850C3">
      <w:r>
        <w:t xml:space="preserve">Norm: aantal behaalde </w:t>
      </w:r>
      <w:proofErr w:type="gramStart"/>
      <w:r>
        <w:t>punten /</w:t>
      </w:r>
      <w:proofErr w:type="gramEnd"/>
      <w:r>
        <w:t xml:space="preserve"> totaal te behalen punten  X 9 + (n=1)</w:t>
      </w:r>
    </w:p>
    <w:p w14:paraId="09C621B2" w14:textId="77777777" w:rsidR="001850C3" w:rsidRDefault="001850C3"/>
    <w:p w14:paraId="65364119" w14:textId="2A5D37F8" w:rsidR="001850C3" w:rsidRPr="001850C3" w:rsidRDefault="001850C3">
      <w:pPr>
        <w:rPr>
          <w:i/>
        </w:rPr>
      </w:pPr>
      <w:r w:rsidRPr="001850C3">
        <w:rPr>
          <w:i/>
        </w:rPr>
        <w:t>NB   Geen van onze leerlingen heeft de resultaatverbeteringstoets Nederlands gemaakt. We weten dus niet of aanpassing van de n-term nodig is.</w:t>
      </w:r>
    </w:p>
    <w:p w14:paraId="1BC5AF64" w14:textId="77777777" w:rsidR="00864A82" w:rsidRDefault="00864A82">
      <w:bookmarkStart w:id="0" w:name="_GoBack"/>
      <w:bookmarkEnd w:id="0"/>
    </w:p>
    <w:p w14:paraId="6217B678" w14:textId="3C168018" w:rsidR="00B37CF4" w:rsidRDefault="00B37CF4">
      <w:r>
        <w:t>Testmatrix</w:t>
      </w:r>
      <w:r w:rsidR="007847EB">
        <w:t xml:space="preserve"> (globaal)</w:t>
      </w:r>
    </w:p>
    <w:p w14:paraId="5B6BBE28" w14:textId="77777777" w:rsidR="00B37CF4" w:rsidRDefault="00B37CF4"/>
    <w:tbl>
      <w:tblPr>
        <w:tblStyle w:val="TableGrid"/>
        <w:tblW w:w="9351" w:type="dxa"/>
        <w:tblLook w:val="04A0" w:firstRow="1" w:lastRow="0" w:firstColumn="1" w:lastColumn="0" w:noHBand="0" w:noVBand="1"/>
      </w:tblPr>
      <w:tblGrid>
        <w:gridCol w:w="775"/>
        <w:gridCol w:w="1603"/>
        <w:gridCol w:w="1550"/>
        <w:gridCol w:w="1950"/>
        <w:gridCol w:w="1914"/>
        <w:gridCol w:w="1559"/>
      </w:tblGrid>
      <w:tr w:rsidR="00864A82" w14:paraId="72F63662" w14:textId="52252457" w:rsidTr="00864A82">
        <w:trPr>
          <w:trHeight w:val="324"/>
        </w:trPr>
        <w:tc>
          <w:tcPr>
            <w:tcW w:w="775" w:type="dxa"/>
          </w:tcPr>
          <w:p w14:paraId="29ABB226" w14:textId="77777777" w:rsidR="00864A82" w:rsidRDefault="00864A82"/>
        </w:tc>
        <w:tc>
          <w:tcPr>
            <w:tcW w:w="1603" w:type="dxa"/>
          </w:tcPr>
          <w:p w14:paraId="40A63BB0" w14:textId="77777777" w:rsidR="00864A82" w:rsidRDefault="00864A82">
            <w:proofErr w:type="gramStart"/>
            <w:r>
              <w:t>domein</w:t>
            </w:r>
            <w:proofErr w:type="gramEnd"/>
            <w:r>
              <w:t xml:space="preserve"> A</w:t>
            </w:r>
          </w:p>
          <w:p w14:paraId="3ADE380B" w14:textId="0EA581E7" w:rsidR="00864A82" w:rsidRDefault="00864A82">
            <w:proofErr w:type="spellStart"/>
            <w:proofErr w:type="gramStart"/>
            <w:r>
              <w:t>leesvaardig</w:t>
            </w:r>
            <w:proofErr w:type="gramEnd"/>
            <w:r>
              <w:t>-heid</w:t>
            </w:r>
            <w:proofErr w:type="spellEnd"/>
          </w:p>
        </w:tc>
        <w:tc>
          <w:tcPr>
            <w:tcW w:w="1550" w:type="dxa"/>
            <w:shd w:val="clear" w:color="auto" w:fill="FF0000"/>
          </w:tcPr>
          <w:p w14:paraId="4ADFB861" w14:textId="77777777" w:rsidR="00864A82" w:rsidRDefault="00864A82">
            <w:proofErr w:type="gramStart"/>
            <w:r>
              <w:t>domein</w:t>
            </w:r>
            <w:proofErr w:type="gramEnd"/>
            <w:r>
              <w:t xml:space="preserve"> B</w:t>
            </w:r>
          </w:p>
          <w:p w14:paraId="7A18C879" w14:textId="03B1469F" w:rsidR="00864A82" w:rsidRDefault="00864A82">
            <w:proofErr w:type="gramStart"/>
            <w:r>
              <w:t>mondelinge</w:t>
            </w:r>
            <w:proofErr w:type="gramEnd"/>
            <w:r>
              <w:t xml:space="preserve"> vaardigheden</w:t>
            </w:r>
          </w:p>
        </w:tc>
        <w:tc>
          <w:tcPr>
            <w:tcW w:w="1950" w:type="dxa"/>
          </w:tcPr>
          <w:p w14:paraId="42EEEC05" w14:textId="77777777" w:rsidR="00864A82" w:rsidRDefault="00864A82">
            <w:proofErr w:type="gramStart"/>
            <w:r>
              <w:t>domein</w:t>
            </w:r>
            <w:proofErr w:type="gramEnd"/>
            <w:r>
              <w:t xml:space="preserve"> C</w:t>
            </w:r>
          </w:p>
          <w:p w14:paraId="23CFB8EE" w14:textId="62E166BD" w:rsidR="00864A82" w:rsidRDefault="00864A82">
            <w:proofErr w:type="gramStart"/>
            <w:r>
              <w:t>schrijfvaardigheid</w:t>
            </w:r>
            <w:proofErr w:type="gramEnd"/>
          </w:p>
        </w:tc>
        <w:tc>
          <w:tcPr>
            <w:tcW w:w="1914" w:type="dxa"/>
          </w:tcPr>
          <w:p w14:paraId="7C2F4237" w14:textId="77777777" w:rsidR="00864A82" w:rsidRDefault="00864A82">
            <w:proofErr w:type="gramStart"/>
            <w:r>
              <w:t>domein</w:t>
            </w:r>
            <w:proofErr w:type="gramEnd"/>
            <w:r>
              <w:t xml:space="preserve"> D</w:t>
            </w:r>
          </w:p>
          <w:p w14:paraId="59AA654D" w14:textId="3C0C24DA" w:rsidR="00864A82" w:rsidRDefault="00864A82">
            <w:proofErr w:type="gramStart"/>
            <w:r>
              <w:t>argumentatieve</w:t>
            </w:r>
            <w:proofErr w:type="gramEnd"/>
            <w:r>
              <w:t xml:space="preserve"> vaardigheden</w:t>
            </w:r>
          </w:p>
        </w:tc>
        <w:tc>
          <w:tcPr>
            <w:tcW w:w="1559" w:type="dxa"/>
          </w:tcPr>
          <w:p w14:paraId="38EE9630" w14:textId="77777777" w:rsidR="00864A82" w:rsidRDefault="00864A82">
            <w:proofErr w:type="gramStart"/>
            <w:r>
              <w:t>domein</w:t>
            </w:r>
            <w:proofErr w:type="gramEnd"/>
            <w:r>
              <w:t xml:space="preserve"> E</w:t>
            </w:r>
          </w:p>
          <w:p w14:paraId="60F8D20A" w14:textId="340484DB" w:rsidR="00864A82" w:rsidRDefault="00864A82">
            <w:proofErr w:type="gramStart"/>
            <w:r>
              <w:t>literatuur</w:t>
            </w:r>
            <w:proofErr w:type="gramEnd"/>
          </w:p>
        </w:tc>
      </w:tr>
      <w:tr w:rsidR="00864A82" w14:paraId="666DB5A1" w14:textId="134D9292" w:rsidTr="00864A82">
        <w:tc>
          <w:tcPr>
            <w:tcW w:w="775" w:type="dxa"/>
          </w:tcPr>
          <w:p w14:paraId="6A914915" w14:textId="6DA627B6" w:rsidR="00864A82" w:rsidRDefault="00864A82">
            <w:r>
              <w:t>A1</w:t>
            </w:r>
          </w:p>
        </w:tc>
        <w:tc>
          <w:tcPr>
            <w:tcW w:w="1603" w:type="dxa"/>
          </w:tcPr>
          <w:p w14:paraId="62AD91A7" w14:textId="277B2332" w:rsidR="00864A82" w:rsidRDefault="00864A82">
            <w:proofErr w:type="gramStart"/>
            <w:r>
              <w:t>x</w:t>
            </w:r>
            <w:proofErr w:type="gramEnd"/>
          </w:p>
        </w:tc>
        <w:tc>
          <w:tcPr>
            <w:tcW w:w="1550" w:type="dxa"/>
            <w:shd w:val="clear" w:color="auto" w:fill="FF0000"/>
          </w:tcPr>
          <w:p w14:paraId="37B9AA81" w14:textId="77777777" w:rsidR="00864A82" w:rsidRDefault="00864A82"/>
        </w:tc>
        <w:tc>
          <w:tcPr>
            <w:tcW w:w="1950" w:type="dxa"/>
          </w:tcPr>
          <w:p w14:paraId="68CEF3D9" w14:textId="77777777" w:rsidR="00864A82" w:rsidRDefault="00864A82"/>
        </w:tc>
        <w:tc>
          <w:tcPr>
            <w:tcW w:w="1914" w:type="dxa"/>
          </w:tcPr>
          <w:p w14:paraId="1FD7E3F4" w14:textId="77777777" w:rsidR="00864A82" w:rsidRDefault="00864A82"/>
        </w:tc>
        <w:tc>
          <w:tcPr>
            <w:tcW w:w="1559" w:type="dxa"/>
          </w:tcPr>
          <w:p w14:paraId="1A2805A1" w14:textId="77777777" w:rsidR="00864A82" w:rsidRDefault="00864A82"/>
        </w:tc>
      </w:tr>
      <w:tr w:rsidR="00864A82" w14:paraId="3A89302F" w14:textId="73EF78E6" w:rsidTr="00864A82">
        <w:tc>
          <w:tcPr>
            <w:tcW w:w="775" w:type="dxa"/>
          </w:tcPr>
          <w:p w14:paraId="19DDCD9D" w14:textId="1A4E554D" w:rsidR="00864A82" w:rsidRDefault="00864A82">
            <w:r>
              <w:t>A2</w:t>
            </w:r>
          </w:p>
        </w:tc>
        <w:tc>
          <w:tcPr>
            <w:tcW w:w="1603" w:type="dxa"/>
          </w:tcPr>
          <w:p w14:paraId="6D25B7A1" w14:textId="77777777" w:rsidR="00864A82" w:rsidRDefault="00864A82"/>
        </w:tc>
        <w:tc>
          <w:tcPr>
            <w:tcW w:w="1550" w:type="dxa"/>
            <w:shd w:val="clear" w:color="auto" w:fill="FF0000"/>
          </w:tcPr>
          <w:p w14:paraId="5B029326" w14:textId="77777777" w:rsidR="00864A82" w:rsidRDefault="00864A82"/>
        </w:tc>
        <w:tc>
          <w:tcPr>
            <w:tcW w:w="1950" w:type="dxa"/>
          </w:tcPr>
          <w:p w14:paraId="0CD3F5CB" w14:textId="77777777" w:rsidR="00864A82" w:rsidRDefault="00864A82"/>
        </w:tc>
        <w:tc>
          <w:tcPr>
            <w:tcW w:w="1914" w:type="dxa"/>
          </w:tcPr>
          <w:p w14:paraId="0D916F47" w14:textId="0E3626AD" w:rsidR="00864A82" w:rsidRDefault="00864A82">
            <w:proofErr w:type="gramStart"/>
            <w:r>
              <w:t>x</w:t>
            </w:r>
            <w:proofErr w:type="gramEnd"/>
          </w:p>
        </w:tc>
        <w:tc>
          <w:tcPr>
            <w:tcW w:w="1559" w:type="dxa"/>
          </w:tcPr>
          <w:p w14:paraId="3E7A4F7B" w14:textId="77777777" w:rsidR="00864A82" w:rsidRDefault="00864A82"/>
        </w:tc>
      </w:tr>
      <w:tr w:rsidR="00864A82" w14:paraId="5ECF30B7" w14:textId="5E3FBECC" w:rsidTr="00864A82">
        <w:tc>
          <w:tcPr>
            <w:tcW w:w="775" w:type="dxa"/>
          </w:tcPr>
          <w:p w14:paraId="3C0A40D5" w14:textId="4A2B18E7" w:rsidR="00864A82" w:rsidRDefault="00864A82">
            <w:r>
              <w:t>A3</w:t>
            </w:r>
          </w:p>
        </w:tc>
        <w:tc>
          <w:tcPr>
            <w:tcW w:w="1603" w:type="dxa"/>
          </w:tcPr>
          <w:p w14:paraId="70660956" w14:textId="5C519FA0" w:rsidR="00864A82" w:rsidRDefault="00864A82">
            <w:proofErr w:type="gramStart"/>
            <w:r>
              <w:t>x</w:t>
            </w:r>
            <w:proofErr w:type="gramEnd"/>
          </w:p>
        </w:tc>
        <w:tc>
          <w:tcPr>
            <w:tcW w:w="1550" w:type="dxa"/>
            <w:shd w:val="clear" w:color="auto" w:fill="FF0000"/>
          </w:tcPr>
          <w:p w14:paraId="15811FE8" w14:textId="77777777" w:rsidR="00864A82" w:rsidRDefault="00864A82"/>
        </w:tc>
        <w:tc>
          <w:tcPr>
            <w:tcW w:w="1950" w:type="dxa"/>
          </w:tcPr>
          <w:p w14:paraId="15B1BDE8" w14:textId="77777777" w:rsidR="00864A82" w:rsidRDefault="00864A82"/>
        </w:tc>
        <w:tc>
          <w:tcPr>
            <w:tcW w:w="1914" w:type="dxa"/>
          </w:tcPr>
          <w:p w14:paraId="4339CCBC" w14:textId="77777777" w:rsidR="00864A82" w:rsidRDefault="00864A82"/>
        </w:tc>
        <w:tc>
          <w:tcPr>
            <w:tcW w:w="1559" w:type="dxa"/>
          </w:tcPr>
          <w:p w14:paraId="65BFB2E4" w14:textId="77777777" w:rsidR="00864A82" w:rsidRDefault="00864A82"/>
        </w:tc>
      </w:tr>
      <w:tr w:rsidR="00864A82" w14:paraId="021D6BAF" w14:textId="3D67A63C" w:rsidTr="00864A82">
        <w:tc>
          <w:tcPr>
            <w:tcW w:w="775" w:type="dxa"/>
          </w:tcPr>
          <w:p w14:paraId="4D8CC89A" w14:textId="72673D04" w:rsidR="00864A82" w:rsidRDefault="00864A82">
            <w:r>
              <w:t>A4</w:t>
            </w:r>
          </w:p>
        </w:tc>
        <w:tc>
          <w:tcPr>
            <w:tcW w:w="1603" w:type="dxa"/>
          </w:tcPr>
          <w:p w14:paraId="2CF899E8" w14:textId="77777777" w:rsidR="00864A82" w:rsidRDefault="00864A82"/>
        </w:tc>
        <w:tc>
          <w:tcPr>
            <w:tcW w:w="1550" w:type="dxa"/>
            <w:shd w:val="clear" w:color="auto" w:fill="FF0000"/>
          </w:tcPr>
          <w:p w14:paraId="58352A94" w14:textId="77777777" w:rsidR="00864A82" w:rsidRDefault="00864A82"/>
        </w:tc>
        <w:tc>
          <w:tcPr>
            <w:tcW w:w="1950" w:type="dxa"/>
          </w:tcPr>
          <w:p w14:paraId="0AAF4CAE" w14:textId="77777777" w:rsidR="00864A82" w:rsidRDefault="00864A82"/>
        </w:tc>
        <w:tc>
          <w:tcPr>
            <w:tcW w:w="1914" w:type="dxa"/>
          </w:tcPr>
          <w:p w14:paraId="383C25FE" w14:textId="50BAFFC9" w:rsidR="00864A82" w:rsidRDefault="00864A82">
            <w:proofErr w:type="gramStart"/>
            <w:r>
              <w:t>x</w:t>
            </w:r>
            <w:proofErr w:type="gramEnd"/>
          </w:p>
        </w:tc>
        <w:tc>
          <w:tcPr>
            <w:tcW w:w="1559" w:type="dxa"/>
          </w:tcPr>
          <w:p w14:paraId="3334A8F1" w14:textId="77777777" w:rsidR="00864A82" w:rsidRDefault="00864A82"/>
        </w:tc>
      </w:tr>
      <w:tr w:rsidR="00864A82" w14:paraId="55DDB78F" w14:textId="4463E19B" w:rsidTr="00864A82">
        <w:tc>
          <w:tcPr>
            <w:tcW w:w="775" w:type="dxa"/>
          </w:tcPr>
          <w:p w14:paraId="590CCB18" w14:textId="7D9CC041" w:rsidR="00864A82" w:rsidRDefault="00864A82">
            <w:r>
              <w:t>A5</w:t>
            </w:r>
          </w:p>
        </w:tc>
        <w:tc>
          <w:tcPr>
            <w:tcW w:w="1603" w:type="dxa"/>
          </w:tcPr>
          <w:p w14:paraId="5AD8360D" w14:textId="5F0C4A81" w:rsidR="00864A82" w:rsidRDefault="00864A82">
            <w:proofErr w:type="gramStart"/>
            <w:r>
              <w:t>x</w:t>
            </w:r>
            <w:proofErr w:type="gramEnd"/>
          </w:p>
        </w:tc>
        <w:tc>
          <w:tcPr>
            <w:tcW w:w="1550" w:type="dxa"/>
            <w:shd w:val="clear" w:color="auto" w:fill="FF0000"/>
          </w:tcPr>
          <w:p w14:paraId="339E84DD" w14:textId="77777777" w:rsidR="00864A82" w:rsidRDefault="00864A82"/>
        </w:tc>
        <w:tc>
          <w:tcPr>
            <w:tcW w:w="1950" w:type="dxa"/>
          </w:tcPr>
          <w:p w14:paraId="635BDA97" w14:textId="77777777" w:rsidR="00864A82" w:rsidRDefault="00864A82"/>
        </w:tc>
        <w:tc>
          <w:tcPr>
            <w:tcW w:w="1914" w:type="dxa"/>
          </w:tcPr>
          <w:p w14:paraId="3104E52E" w14:textId="5DB56B3B" w:rsidR="00864A82" w:rsidRDefault="00864A82">
            <w:proofErr w:type="gramStart"/>
            <w:r>
              <w:t>x</w:t>
            </w:r>
            <w:proofErr w:type="gramEnd"/>
          </w:p>
        </w:tc>
        <w:tc>
          <w:tcPr>
            <w:tcW w:w="1559" w:type="dxa"/>
          </w:tcPr>
          <w:p w14:paraId="2BAD7F7C" w14:textId="77777777" w:rsidR="00864A82" w:rsidRDefault="00864A82"/>
        </w:tc>
      </w:tr>
      <w:tr w:rsidR="00864A82" w14:paraId="1C8D0866" w14:textId="1EFC6402" w:rsidTr="00864A82">
        <w:tc>
          <w:tcPr>
            <w:tcW w:w="775" w:type="dxa"/>
          </w:tcPr>
          <w:p w14:paraId="3B4F733A" w14:textId="1F6F5F3E" w:rsidR="00864A82" w:rsidRDefault="00864A82">
            <w:r>
              <w:t xml:space="preserve">B </w:t>
            </w:r>
            <w:proofErr w:type="spellStart"/>
            <w:r>
              <w:t>in-houd</w:t>
            </w:r>
            <w:proofErr w:type="spellEnd"/>
          </w:p>
        </w:tc>
        <w:tc>
          <w:tcPr>
            <w:tcW w:w="1603" w:type="dxa"/>
          </w:tcPr>
          <w:p w14:paraId="72045C06" w14:textId="35086A87" w:rsidR="00864A82" w:rsidRDefault="00864A82"/>
        </w:tc>
        <w:tc>
          <w:tcPr>
            <w:tcW w:w="1550" w:type="dxa"/>
            <w:shd w:val="clear" w:color="auto" w:fill="FF0000"/>
          </w:tcPr>
          <w:p w14:paraId="2C4B37DC" w14:textId="77777777" w:rsidR="00864A82" w:rsidRDefault="00864A82"/>
        </w:tc>
        <w:tc>
          <w:tcPr>
            <w:tcW w:w="1950" w:type="dxa"/>
          </w:tcPr>
          <w:p w14:paraId="5CAAB921" w14:textId="0557E075" w:rsidR="00864A82" w:rsidRDefault="00864A82">
            <w:proofErr w:type="gramStart"/>
            <w:r>
              <w:t>x</w:t>
            </w:r>
            <w:proofErr w:type="gramEnd"/>
          </w:p>
        </w:tc>
        <w:tc>
          <w:tcPr>
            <w:tcW w:w="1914" w:type="dxa"/>
          </w:tcPr>
          <w:p w14:paraId="51A1E5F7" w14:textId="2199FD06" w:rsidR="00864A82" w:rsidRDefault="00864A82">
            <w:proofErr w:type="gramStart"/>
            <w:r>
              <w:t>x</w:t>
            </w:r>
            <w:proofErr w:type="gramEnd"/>
          </w:p>
        </w:tc>
        <w:tc>
          <w:tcPr>
            <w:tcW w:w="1559" w:type="dxa"/>
          </w:tcPr>
          <w:p w14:paraId="430641D8" w14:textId="7074E3AF" w:rsidR="00864A82" w:rsidRDefault="00864A82">
            <w:proofErr w:type="gramStart"/>
            <w:r>
              <w:t>x</w:t>
            </w:r>
            <w:proofErr w:type="gramEnd"/>
          </w:p>
        </w:tc>
      </w:tr>
      <w:tr w:rsidR="00864A82" w14:paraId="01AFE98A" w14:textId="23FFB2BA" w:rsidTr="00864A82">
        <w:tc>
          <w:tcPr>
            <w:tcW w:w="775" w:type="dxa"/>
          </w:tcPr>
          <w:p w14:paraId="7E752D1E" w14:textId="7050CC8F" w:rsidR="00864A82" w:rsidRDefault="00864A82">
            <w:proofErr w:type="spellStart"/>
            <w:proofErr w:type="gramStart"/>
            <w:r>
              <w:t>struc</w:t>
            </w:r>
            <w:proofErr w:type="spellEnd"/>
            <w:proofErr w:type="gramEnd"/>
            <w:r>
              <w:t>-</w:t>
            </w:r>
          </w:p>
          <w:p w14:paraId="3ABDC3C2" w14:textId="66C4831B" w:rsidR="00864A82" w:rsidRDefault="00864A82">
            <w:proofErr w:type="gramStart"/>
            <w:r>
              <w:t>tuur</w:t>
            </w:r>
            <w:proofErr w:type="gramEnd"/>
          </w:p>
        </w:tc>
        <w:tc>
          <w:tcPr>
            <w:tcW w:w="1603" w:type="dxa"/>
          </w:tcPr>
          <w:p w14:paraId="1D0BAEDD" w14:textId="77777777" w:rsidR="00864A82" w:rsidRDefault="00864A82"/>
        </w:tc>
        <w:tc>
          <w:tcPr>
            <w:tcW w:w="1550" w:type="dxa"/>
            <w:shd w:val="clear" w:color="auto" w:fill="FF0000"/>
          </w:tcPr>
          <w:p w14:paraId="64400F67" w14:textId="77777777" w:rsidR="00864A82" w:rsidRDefault="00864A82"/>
        </w:tc>
        <w:tc>
          <w:tcPr>
            <w:tcW w:w="1950" w:type="dxa"/>
          </w:tcPr>
          <w:p w14:paraId="089BC853" w14:textId="3FB64E9C" w:rsidR="00864A82" w:rsidRDefault="00864A82">
            <w:proofErr w:type="gramStart"/>
            <w:r>
              <w:t>x</w:t>
            </w:r>
            <w:proofErr w:type="gramEnd"/>
          </w:p>
        </w:tc>
        <w:tc>
          <w:tcPr>
            <w:tcW w:w="1914" w:type="dxa"/>
          </w:tcPr>
          <w:p w14:paraId="5B60CCD3" w14:textId="25A7B9E5" w:rsidR="00864A82" w:rsidRDefault="00864A82">
            <w:proofErr w:type="gramStart"/>
            <w:r>
              <w:t>x</w:t>
            </w:r>
            <w:proofErr w:type="gramEnd"/>
          </w:p>
        </w:tc>
        <w:tc>
          <w:tcPr>
            <w:tcW w:w="1559" w:type="dxa"/>
          </w:tcPr>
          <w:p w14:paraId="2B9EAF18" w14:textId="77777777" w:rsidR="00864A82" w:rsidRDefault="00864A82"/>
        </w:tc>
      </w:tr>
      <w:tr w:rsidR="00864A82" w14:paraId="1F03B612" w14:textId="77777777" w:rsidTr="00864A82">
        <w:tc>
          <w:tcPr>
            <w:tcW w:w="775" w:type="dxa"/>
          </w:tcPr>
          <w:p w14:paraId="2785F7F1" w14:textId="1BE69813" w:rsidR="00864A82" w:rsidRDefault="00864A82">
            <w:proofErr w:type="gramStart"/>
            <w:r>
              <w:t>taal</w:t>
            </w:r>
            <w:proofErr w:type="gramEnd"/>
          </w:p>
        </w:tc>
        <w:tc>
          <w:tcPr>
            <w:tcW w:w="1603" w:type="dxa"/>
          </w:tcPr>
          <w:p w14:paraId="5985B383" w14:textId="77777777" w:rsidR="00864A82" w:rsidRDefault="00864A82"/>
        </w:tc>
        <w:tc>
          <w:tcPr>
            <w:tcW w:w="1550" w:type="dxa"/>
            <w:shd w:val="clear" w:color="auto" w:fill="FF0000"/>
          </w:tcPr>
          <w:p w14:paraId="7944960F" w14:textId="77777777" w:rsidR="00864A82" w:rsidRDefault="00864A82"/>
        </w:tc>
        <w:tc>
          <w:tcPr>
            <w:tcW w:w="1950" w:type="dxa"/>
          </w:tcPr>
          <w:p w14:paraId="573DA5C0" w14:textId="0F6DC513" w:rsidR="00864A82" w:rsidRDefault="00864A82">
            <w:proofErr w:type="gramStart"/>
            <w:r>
              <w:t>x</w:t>
            </w:r>
            <w:proofErr w:type="gramEnd"/>
          </w:p>
        </w:tc>
        <w:tc>
          <w:tcPr>
            <w:tcW w:w="1914" w:type="dxa"/>
          </w:tcPr>
          <w:p w14:paraId="730C8A98" w14:textId="77777777" w:rsidR="00864A82" w:rsidRDefault="00864A82"/>
        </w:tc>
        <w:tc>
          <w:tcPr>
            <w:tcW w:w="1559" w:type="dxa"/>
          </w:tcPr>
          <w:p w14:paraId="432DCCE0" w14:textId="77777777" w:rsidR="00864A82" w:rsidRDefault="00864A82"/>
        </w:tc>
      </w:tr>
    </w:tbl>
    <w:p w14:paraId="521291FC" w14:textId="77777777" w:rsidR="00B37CF4" w:rsidRDefault="00B37CF4"/>
    <w:sectPr w:rsidR="00B37CF4" w:rsidSect="0077146D">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FFA479E"/>
    <w:multiLevelType w:val="hybridMultilevel"/>
    <w:tmpl w:val="FDF42B8E"/>
    <w:lvl w:ilvl="0" w:tplc="498854F0">
      <w:start w:val="1"/>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616658B9"/>
    <w:multiLevelType w:val="hybridMultilevel"/>
    <w:tmpl w:val="F4422E24"/>
    <w:lvl w:ilvl="0" w:tplc="AB6E0C1C">
      <w:start w:val="1"/>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6A4B"/>
    <w:rsid w:val="00065987"/>
    <w:rsid w:val="0007311F"/>
    <w:rsid w:val="000B7A85"/>
    <w:rsid w:val="00113DBE"/>
    <w:rsid w:val="001850C3"/>
    <w:rsid w:val="0023224A"/>
    <w:rsid w:val="002C2059"/>
    <w:rsid w:val="00322889"/>
    <w:rsid w:val="003354CE"/>
    <w:rsid w:val="003F5038"/>
    <w:rsid w:val="003F6145"/>
    <w:rsid w:val="004630A5"/>
    <w:rsid w:val="0054091D"/>
    <w:rsid w:val="005523B2"/>
    <w:rsid w:val="0067386F"/>
    <w:rsid w:val="006B49DD"/>
    <w:rsid w:val="0077146D"/>
    <w:rsid w:val="007847EB"/>
    <w:rsid w:val="00840166"/>
    <w:rsid w:val="00864A82"/>
    <w:rsid w:val="00872374"/>
    <w:rsid w:val="008A5810"/>
    <w:rsid w:val="008A7DB1"/>
    <w:rsid w:val="009415A3"/>
    <w:rsid w:val="009749A8"/>
    <w:rsid w:val="009C7EE8"/>
    <w:rsid w:val="00B37CF4"/>
    <w:rsid w:val="00BE2DAB"/>
    <w:rsid w:val="00BE64ED"/>
    <w:rsid w:val="00C93ABF"/>
    <w:rsid w:val="00D456FD"/>
    <w:rsid w:val="00D755BC"/>
    <w:rsid w:val="00D86A4B"/>
    <w:rsid w:val="00DE2348"/>
    <w:rsid w:val="00DF5716"/>
    <w:rsid w:val="00E2420D"/>
    <w:rsid w:val="00F55689"/>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39F26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nl-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56FD"/>
    <w:pPr>
      <w:ind w:left="720"/>
      <w:contextualSpacing/>
    </w:pPr>
  </w:style>
  <w:style w:type="table" w:styleId="TableGrid">
    <w:name w:val="Table Grid"/>
    <w:basedOn w:val="TableNormal"/>
    <w:uiPriority w:val="39"/>
    <w:rsid w:val="00B37CF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tiff"/><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TotalTime>
  <Pages>3</Pages>
  <Words>739</Words>
  <Characters>4218</Characters>
  <Application>Microsoft Macintosh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VAN SCHAIK Danielle (IXL-Teacher)</dc:creator>
  <cp:keywords/>
  <dc:description/>
  <cp:lastModifiedBy>VAN SCHAIK Danielle (IXL-Teacher)</cp:lastModifiedBy>
  <cp:revision>8</cp:revision>
  <dcterms:created xsi:type="dcterms:W3CDTF">2020-05-22T10:24:00Z</dcterms:created>
  <dcterms:modified xsi:type="dcterms:W3CDTF">2020-09-05T16:16:00Z</dcterms:modified>
</cp:coreProperties>
</file>