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CE0" w:rsidRDefault="005018B6">
      <w:r>
        <w:t>BETOOG</w:t>
      </w:r>
      <w:r w:rsidR="00D36678">
        <w:tab/>
      </w:r>
      <w:r w:rsidR="00D36678">
        <w:tab/>
      </w:r>
      <w:r w:rsidR="00D36678">
        <w:tab/>
      </w:r>
      <w:r w:rsidR="00D36678">
        <w:tab/>
      </w:r>
      <w:r w:rsidR="00D36678">
        <w:tab/>
      </w:r>
      <w:r w:rsidR="00D36678">
        <w:tab/>
      </w:r>
      <w:r w:rsidR="00D36678">
        <w:tab/>
      </w:r>
      <w:r w:rsidR="00D36678">
        <w:tab/>
      </w:r>
      <w:r w:rsidR="00D36678">
        <w:tab/>
      </w:r>
      <w:r w:rsidR="00D36678">
        <w:tab/>
        <w:t>H5</w:t>
      </w:r>
    </w:p>
    <w:p w:rsidR="000916B1" w:rsidRDefault="000916B1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271"/>
        <w:gridCol w:w="1985"/>
        <w:gridCol w:w="3685"/>
        <w:gridCol w:w="2121"/>
      </w:tblGrid>
      <w:tr w:rsidR="00D36678" w:rsidTr="00E901D5">
        <w:tc>
          <w:tcPr>
            <w:tcW w:w="6941" w:type="dxa"/>
            <w:gridSpan w:val="3"/>
          </w:tcPr>
          <w:p w:rsidR="00D36678" w:rsidRDefault="00D36678">
            <w:r>
              <w:t>Titel</w:t>
            </w:r>
          </w:p>
        </w:tc>
        <w:tc>
          <w:tcPr>
            <w:tcW w:w="2121" w:type="dxa"/>
          </w:tcPr>
          <w:p w:rsidR="00D36678" w:rsidRDefault="00D36678">
            <w:r>
              <w:t>1 pt</w:t>
            </w:r>
          </w:p>
        </w:tc>
      </w:tr>
      <w:tr w:rsidR="000916B1" w:rsidTr="000C0E42">
        <w:tc>
          <w:tcPr>
            <w:tcW w:w="1271" w:type="dxa"/>
          </w:tcPr>
          <w:p w:rsidR="000916B1" w:rsidRDefault="000916B1">
            <w:r>
              <w:t>Alinea 1</w:t>
            </w:r>
          </w:p>
        </w:tc>
        <w:tc>
          <w:tcPr>
            <w:tcW w:w="1985" w:type="dxa"/>
          </w:tcPr>
          <w:p w:rsidR="000916B1" w:rsidRDefault="000916B1">
            <w:r>
              <w:t>Inleiding</w:t>
            </w:r>
          </w:p>
        </w:tc>
        <w:tc>
          <w:tcPr>
            <w:tcW w:w="3685" w:type="dxa"/>
          </w:tcPr>
          <w:p w:rsidR="000916B1" w:rsidRDefault="000916B1">
            <w:r>
              <w:t>1</w:t>
            </w:r>
            <w:r w:rsidRPr="000916B1">
              <w:rPr>
                <w:vertAlign w:val="superscript"/>
              </w:rPr>
              <w:t>ste</w:t>
            </w:r>
            <w:r>
              <w:t xml:space="preserve"> functie:</w:t>
            </w:r>
          </w:p>
          <w:p w:rsidR="000916B1" w:rsidRDefault="000916B1">
            <w:r>
              <w:t>Aandacht van de lezer trekken, d.m.v. citaat, anekdote of andere originele openingszin(nen).</w:t>
            </w:r>
          </w:p>
        </w:tc>
        <w:tc>
          <w:tcPr>
            <w:tcW w:w="2121" w:type="dxa"/>
          </w:tcPr>
          <w:p w:rsidR="000916B1" w:rsidRDefault="000916B1">
            <w:r>
              <w:t>4 pt</w:t>
            </w:r>
          </w:p>
        </w:tc>
      </w:tr>
      <w:tr w:rsidR="000916B1" w:rsidTr="000C0E42">
        <w:tc>
          <w:tcPr>
            <w:tcW w:w="1271" w:type="dxa"/>
          </w:tcPr>
          <w:p w:rsidR="000916B1" w:rsidRDefault="000916B1"/>
        </w:tc>
        <w:tc>
          <w:tcPr>
            <w:tcW w:w="1985" w:type="dxa"/>
          </w:tcPr>
          <w:p w:rsidR="000916B1" w:rsidRDefault="000916B1"/>
        </w:tc>
        <w:tc>
          <w:tcPr>
            <w:tcW w:w="3685" w:type="dxa"/>
          </w:tcPr>
          <w:p w:rsidR="000916B1" w:rsidRDefault="000916B1">
            <w:r>
              <w:t>2</w:t>
            </w:r>
            <w:r w:rsidRPr="000916B1">
              <w:rPr>
                <w:vertAlign w:val="superscript"/>
              </w:rPr>
              <w:t>de</w:t>
            </w:r>
            <w:r>
              <w:t xml:space="preserve"> functie:</w:t>
            </w:r>
          </w:p>
          <w:p w:rsidR="000916B1" w:rsidRDefault="000916B1">
            <w:r>
              <w:t>Onderwerp introduceren: waar gaat het over? Wat, waar, wanneer is het (een) probleem?</w:t>
            </w:r>
          </w:p>
        </w:tc>
        <w:tc>
          <w:tcPr>
            <w:tcW w:w="2121" w:type="dxa"/>
          </w:tcPr>
          <w:p w:rsidR="000916B1" w:rsidRDefault="000916B1">
            <w:r>
              <w:t>5 pt</w:t>
            </w:r>
          </w:p>
        </w:tc>
      </w:tr>
      <w:tr w:rsidR="000916B1" w:rsidTr="000C0E42">
        <w:tc>
          <w:tcPr>
            <w:tcW w:w="1271" w:type="dxa"/>
          </w:tcPr>
          <w:p w:rsidR="000916B1" w:rsidRDefault="000916B1"/>
        </w:tc>
        <w:tc>
          <w:tcPr>
            <w:tcW w:w="1985" w:type="dxa"/>
          </w:tcPr>
          <w:p w:rsidR="000916B1" w:rsidRDefault="000916B1"/>
        </w:tc>
        <w:tc>
          <w:tcPr>
            <w:tcW w:w="3685" w:type="dxa"/>
          </w:tcPr>
          <w:p w:rsidR="000916B1" w:rsidRDefault="000916B1">
            <w:r>
              <w:t>3</w:t>
            </w:r>
            <w:r w:rsidRPr="000916B1">
              <w:rPr>
                <w:vertAlign w:val="superscript"/>
              </w:rPr>
              <w:t>de</w:t>
            </w:r>
            <w:r>
              <w:t xml:space="preserve"> functie:</w:t>
            </w:r>
          </w:p>
          <w:p w:rsidR="000916B1" w:rsidRDefault="000916B1">
            <w:r>
              <w:t>Tekstsoort aankondigen d.m.v. een STELLING. (=impliciete aankondiging.)</w:t>
            </w:r>
          </w:p>
        </w:tc>
        <w:tc>
          <w:tcPr>
            <w:tcW w:w="2121" w:type="dxa"/>
          </w:tcPr>
          <w:p w:rsidR="000916B1" w:rsidRDefault="000916B1">
            <w:r>
              <w:t>5 pt</w:t>
            </w:r>
          </w:p>
        </w:tc>
      </w:tr>
      <w:tr w:rsidR="000916B1" w:rsidTr="000C0E42">
        <w:tc>
          <w:tcPr>
            <w:tcW w:w="1271" w:type="dxa"/>
          </w:tcPr>
          <w:p w:rsidR="000916B1" w:rsidRDefault="000916B1">
            <w:r>
              <w:t>Alinea 2</w:t>
            </w:r>
          </w:p>
        </w:tc>
        <w:tc>
          <w:tcPr>
            <w:tcW w:w="1985" w:type="dxa"/>
          </w:tcPr>
          <w:p w:rsidR="000916B1" w:rsidRDefault="000916B1">
            <w:r>
              <w:t>1</w:t>
            </w:r>
            <w:r w:rsidRPr="000916B1">
              <w:rPr>
                <w:vertAlign w:val="superscript"/>
              </w:rPr>
              <w:t>ste</w:t>
            </w:r>
            <w:r>
              <w:t xml:space="preserve">  alinea van het middenstuk</w:t>
            </w:r>
          </w:p>
        </w:tc>
        <w:tc>
          <w:tcPr>
            <w:tcW w:w="3685" w:type="dxa"/>
          </w:tcPr>
          <w:p w:rsidR="000916B1" w:rsidRDefault="005018B6">
            <w:r>
              <w:t>1</w:t>
            </w:r>
            <w:r w:rsidRPr="005018B6">
              <w:rPr>
                <w:vertAlign w:val="superscript"/>
              </w:rPr>
              <w:t>ste</w:t>
            </w:r>
            <w:r>
              <w:t xml:space="preserve"> argument voor de stelling</w:t>
            </w:r>
          </w:p>
          <w:p w:rsidR="005018B6" w:rsidRDefault="005018B6">
            <w:r>
              <w:t>+ uitwerking d.m.v. voorbeelden.</w:t>
            </w:r>
          </w:p>
          <w:p w:rsidR="005018B6" w:rsidRDefault="005018B6">
            <w:r>
              <w:t>Signaalwoord: opsommend.</w:t>
            </w:r>
          </w:p>
        </w:tc>
        <w:tc>
          <w:tcPr>
            <w:tcW w:w="2121" w:type="dxa"/>
          </w:tcPr>
          <w:p w:rsidR="000916B1" w:rsidRDefault="005018B6">
            <w:r>
              <w:t>10 pt</w:t>
            </w:r>
            <w:r w:rsidR="000C0E42">
              <w:t>:</w:t>
            </w:r>
          </w:p>
          <w:p w:rsidR="000C0E42" w:rsidRDefault="000C0E42">
            <w:r>
              <w:t>Argument 5 pt.</w:t>
            </w:r>
          </w:p>
          <w:p w:rsidR="000C0E42" w:rsidRDefault="000C0E42">
            <w:r>
              <w:t>Uitwerking 4 pt.</w:t>
            </w:r>
          </w:p>
          <w:p w:rsidR="000C0E42" w:rsidRDefault="000C0E42">
            <w:r>
              <w:t>Signaalwoord 1 pt.</w:t>
            </w:r>
          </w:p>
        </w:tc>
      </w:tr>
      <w:tr w:rsidR="000916B1" w:rsidTr="000C0E42">
        <w:tc>
          <w:tcPr>
            <w:tcW w:w="1271" w:type="dxa"/>
          </w:tcPr>
          <w:p w:rsidR="000916B1" w:rsidRDefault="005018B6">
            <w:r>
              <w:t>Alinea 3</w:t>
            </w:r>
          </w:p>
        </w:tc>
        <w:tc>
          <w:tcPr>
            <w:tcW w:w="1985" w:type="dxa"/>
          </w:tcPr>
          <w:p w:rsidR="000916B1" w:rsidRDefault="005018B6">
            <w:r>
              <w:t>2</w:t>
            </w:r>
            <w:r w:rsidRPr="005018B6">
              <w:rPr>
                <w:vertAlign w:val="superscript"/>
              </w:rPr>
              <w:t>de</w:t>
            </w:r>
            <w:r>
              <w:t xml:space="preserve"> alinea van het middenstuk</w:t>
            </w:r>
          </w:p>
        </w:tc>
        <w:tc>
          <w:tcPr>
            <w:tcW w:w="3685" w:type="dxa"/>
          </w:tcPr>
          <w:p w:rsidR="000916B1" w:rsidRDefault="005018B6">
            <w:r>
              <w:t>2</w:t>
            </w:r>
            <w:r w:rsidRPr="005018B6">
              <w:rPr>
                <w:vertAlign w:val="superscript"/>
              </w:rPr>
              <w:t>de</w:t>
            </w:r>
            <w:r>
              <w:t xml:space="preserve"> argument voor de stelling</w:t>
            </w:r>
          </w:p>
          <w:p w:rsidR="005018B6" w:rsidRDefault="005018B6">
            <w:r>
              <w:t>+ uitwerking d.m.v. vorbeelden.</w:t>
            </w:r>
          </w:p>
          <w:p w:rsidR="005018B6" w:rsidRDefault="005018B6">
            <w:r>
              <w:t>Signaalwoord: opsommend.</w:t>
            </w:r>
          </w:p>
        </w:tc>
        <w:tc>
          <w:tcPr>
            <w:tcW w:w="2121" w:type="dxa"/>
          </w:tcPr>
          <w:p w:rsidR="000916B1" w:rsidRDefault="005018B6">
            <w:r>
              <w:t>10 pt.</w:t>
            </w:r>
          </w:p>
          <w:p w:rsidR="000C0E42" w:rsidRDefault="000C0E42">
            <w:r>
              <w:t>idem</w:t>
            </w:r>
          </w:p>
        </w:tc>
      </w:tr>
      <w:tr w:rsidR="000916B1" w:rsidTr="000C0E42">
        <w:tc>
          <w:tcPr>
            <w:tcW w:w="1271" w:type="dxa"/>
          </w:tcPr>
          <w:p w:rsidR="000916B1" w:rsidRDefault="005018B6">
            <w:r>
              <w:t>Alinea 4</w:t>
            </w:r>
          </w:p>
        </w:tc>
        <w:tc>
          <w:tcPr>
            <w:tcW w:w="1985" w:type="dxa"/>
          </w:tcPr>
          <w:p w:rsidR="000916B1" w:rsidRDefault="005018B6">
            <w:r>
              <w:t>3</w:t>
            </w:r>
            <w:r w:rsidRPr="005018B6">
              <w:rPr>
                <w:vertAlign w:val="superscript"/>
              </w:rPr>
              <w:t>de</w:t>
            </w:r>
            <w:r>
              <w:t xml:space="preserve"> alinea van het middenstuk</w:t>
            </w:r>
          </w:p>
        </w:tc>
        <w:tc>
          <w:tcPr>
            <w:tcW w:w="3685" w:type="dxa"/>
          </w:tcPr>
          <w:p w:rsidR="000916B1" w:rsidRDefault="005018B6">
            <w:r>
              <w:t>Tegenargument + weerlegging van tegenargument + uitwerking.</w:t>
            </w:r>
          </w:p>
          <w:p w:rsidR="005018B6" w:rsidRDefault="005018B6">
            <w:r>
              <w:t>Tegenstellende signaalwoorden.</w:t>
            </w:r>
          </w:p>
        </w:tc>
        <w:tc>
          <w:tcPr>
            <w:tcW w:w="2121" w:type="dxa"/>
          </w:tcPr>
          <w:p w:rsidR="000C0E42" w:rsidRDefault="005018B6">
            <w:r>
              <w:t>10 pt.</w:t>
            </w:r>
            <w:r w:rsidR="000C0E42">
              <w:t xml:space="preserve"> Tegenargument 3 pt.</w:t>
            </w:r>
          </w:p>
          <w:p w:rsidR="000C0E42" w:rsidRDefault="000C0E42">
            <w:r>
              <w:t>Weerlegging 3 pt.</w:t>
            </w:r>
          </w:p>
          <w:p w:rsidR="000C0E42" w:rsidRDefault="000C0E42">
            <w:r>
              <w:t>Uitwerking 3 pt.</w:t>
            </w:r>
          </w:p>
          <w:p w:rsidR="000C0E42" w:rsidRDefault="000C0E42">
            <w:r>
              <w:t>Signaalwoord 1 pt.</w:t>
            </w:r>
          </w:p>
        </w:tc>
      </w:tr>
      <w:tr w:rsidR="000916B1" w:rsidTr="000C0E42">
        <w:tc>
          <w:tcPr>
            <w:tcW w:w="1271" w:type="dxa"/>
          </w:tcPr>
          <w:p w:rsidR="000916B1" w:rsidRDefault="005018B6">
            <w:r>
              <w:t>Alinea 5</w:t>
            </w:r>
          </w:p>
        </w:tc>
        <w:tc>
          <w:tcPr>
            <w:tcW w:w="1985" w:type="dxa"/>
          </w:tcPr>
          <w:p w:rsidR="000916B1" w:rsidRDefault="005018B6">
            <w:r>
              <w:t>Slot</w:t>
            </w:r>
          </w:p>
        </w:tc>
        <w:tc>
          <w:tcPr>
            <w:tcW w:w="3685" w:type="dxa"/>
          </w:tcPr>
          <w:p w:rsidR="000916B1" w:rsidRDefault="005018B6">
            <w:r>
              <w:t>Korte samenvatting</w:t>
            </w:r>
            <w:r w:rsidR="000C0E42">
              <w:t xml:space="preserve"> + </w:t>
            </w:r>
            <w:r w:rsidR="00D36678">
              <w:t xml:space="preserve">aanbeveling en </w:t>
            </w:r>
            <w:r w:rsidR="000C0E42">
              <w:t>uitswinger</w:t>
            </w:r>
          </w:p>
        </w:tc>
        <w:tc>
          <w:tcPr>
            <w:tcW w:w="2121" w:type="dxa"/>
          </w:tcPr>
          <w:p w:rsidR="000916B1" w:rsidRDefault="00D36678">
            <w:r>
              <w:t xml:space="preserve">2 pt. </w:t>
            </w:r>
            <w:r w:rsidR="000C0E42">
              <w:t>+ 2 pt.</w:t>
            </w:r>
            <w:r>
              <w:t xml:space="preserve"> + 1 pt.</w:t>
            </w:r>
          </w:p>
        </w:tc>
      </w:tr>
      <w:tr w:rsidR="000C0E42" w:rsidTr="000C0E42">
        <w:tc>
          <w:tcPr>
            <w:tcW w:w="1271" w:type="dxa"/>
          </w:tcPr>
          <w:p w:rsidR="000C0E42" w:rsidRDefault="000C0E42"/>
        </w:tc>
        <w:tc>
          <w:tcPr>
            <w:tcW w:w="1985" w:type="dxa"/>
          </w:tcPr>
          <w:p w:rsidR="000C0E42" w:rsidRDefault="000C0E42"/>
        </w:tc>
        <w:tc>
          <w:tcPr>
            <w:tcW w:w="3685" w:type="dxa"/>
          </w:tcPr>
          <w:p w:rsidR="000C0E42" w:rsidRDefault="000C0E42"/>
        </w:tc>
        <w:tc>
          <w:tcPr>
            <w:tcW w:w="2121" w:type="dxa"/>
          </w:tcPr>
          <w:p w:rsidR="001A72C1" w:rsidRDefault="000C0E42" w:rsidP="001A72C1">
            <w:r>
              <w:t>Totaal max. 50 pt. X 2 = 100</w:t>
            </w:r>
            <w:r w:rsidR="00980559">
              <w:t xml:space="preserve"> pt. – max. 2</w:t>
            </w:r>
            <w:r>
              <w:t>0 pt.</w:t>
            </w:r>
            <w:r w:rsidR="00980559">
              <w:t xml:space="preserve"> vo</w:t>
            </w:r>
            <w:r w:rsidR="001A72C1">
              <w:t xml:space="preserve">or fouten in het taalgebruik </w:t>
            </w:r>
            <w:r w:rsidR="00980559">
              <w:t>=</w:t>
            </w:r>
            <w:r w:rsidR="001A72C1">
              <w:t xml:space="preserve"> …. </w:t>
            </w:r>
          </w:p>
          <w:p w:rsidR="00980559" w:rsidRDefault="001A72C1" w:rsidP="001A72C1">
            <w:r>
              <w:t>: 10=</w:t>
            </w:r>
            <w:r w:rsidR="00980559">
              <w:t>cijfer</w:t>
            </w:r>
          </w:p>
        </w:tc>
      </w:tr>
    </w:tbl>
    <w:p w:rsidR="000916B1" w:rsidRDefault="000916B1"/>
    <w:p w:rsidR="000C0E42" w:rsidRDefault="000C0E42">
      <w:r>
        <w:t>N.B. Regels wit tussen titel en tekst en tussen alle alinea’s.</w:t>
      </w:r>
    </w:p>
    <w:p w:rsidR="000C0E42" w:rsidRDefault="000C0E42">
      <w:r>
        <w:t xml:space="preserve">N.B. </w:t>
      </w:r>
      <w:r w:rsidR="00AA3055">
        <w:t>Elke spel- en stijlfout =</w:t>
      </w:r>
      <w:r>
        <w:t xml:space="preserve"> -</w:t>
      </w:r>
      <w:r w:rsidR="00AA3055">
        <w:t>1, interpunctiefout=</w:t>
      </w:r>
      <w:bookmarkStart w:id="0" w:name="_GoBack"/>
      <w:bookmarkEnd w:id="0"/>
      <w:r w:rsidR="001A72C1">
        <w:t xml:space="preserve"> -1/2 (van de 100 punten)</w:t>
      </w:r>
      <w:r>
        <w:t>.</w:t>
      </w:r>
    </w:p>
    <w:sectPr w:rsidR="000C0E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468E0"/>
    <w:multiLevelType w:val="hybridMultilevel"/>
    <w:tmpl w:val="AF340504"/>
    <w:lvl w:ilvl="0" w:tplc="92FC40D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6B1"/>
    <w:rsid w:val="000916B1"/>
    <w:rsid w:val="000C0E42"/>
    <w:rsid w:val="001A72C1"/>
    <w:rsid w:val="002307DB"/>
    <w:rsid w:val="005018B6"/>
    <w:rsid w:val="00980559"/>
    <w:rsid w:val="00A7436F"/>
    <w:rsid w:val="00AA3055"/>
    <w:rsid w:val="00D3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46CCE-74A0-4074-A945-076F62ABB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091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0C0E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Nijmeegse Scholen Gemeenschap</Company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Mariken de Jongh</dc:creator>
  <cp:keywords/>
  <dc:description/>
  <cp:lastModifiedBy>Mariken de Jongh</cp:lastModifiedBy>
  <cp:revision>10</cp:revision>
  <dcterms:created xsi:type="dcterms:W3CDTF">2016-09-29T07:54:00Z</dcterms:created>
  <dcterms:modified xsi:type="dcterms:W3CDTF">2017-10-06T11:48:00Z</dcterms:modified>
</cp:coreProperties>
</file>